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04135" w14:textId="648F1C6D" w:rsidR="007C0A7F" w:rsidRPr="000E27B6" w:rsidRDefault="00816253" w:rsidP="007C0A7F">
      <w:pPr>
        <w:pStyle w:val="Titre"/>
        <w:rPr>
          <w:b/>
          <w:bCs/>
          <w:color w:val="85BD36"/>
        </w:rPr>
      </w:pPr>
      <w:r w:rsidRPr="00442738">
        <w:rPr>
          <w:rFonts w:ascii="Aria Text G1" w:hAnsi="Aria Text G1" w:cs="Aria Text G1"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73600" behindDoc="1" locked="0" layoutInCell="1" allowOverlap="1" wp14:anchorId="09D0E6BD" wp14:editId="231C5D39">
            <wp:simplePos x="0" y="0"/>
            <wp:positionH relativeFrom="column">
              <wp:posOffset>5218919</wp:posOffset>
            </wp:positionH>
            <wp:positionV relativeFrom="paragraph">
              <wp:posOffset>153084</wp:posOffset>
            </wp:positionV>
            <wp:extent cx="3206639" cy="3982769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52703" name="Image 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06639" cy="3982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143">
        <w:rPr>
          <w:b/>
          <w:bCs/>
          <w:color w:val="ED7D31" w:themeColor="accent2"/>
        </w:rPr>
        <w:t>Posture et outils pour l’animateur</w:t>
      </w:r>
    </w:p>
    <w:p w14:paraId="7652805E" w14:textId="77777777" w:rsidR="007C0A7F" w:rsidRDefault="007C0A7F" w:rsidP="007C0A7F">
      <w:pPr>
        <w:pStyle w:val="Corpsdetexte"/>
        <w:kinsoku w:val="0"/>
        <w:overflowPunct w:val="0"/>
        <w:spacing w:before="81"/>
        <w:ind w:left="130" w:right="1136"/>
        <w:rPr>
          <w:rFonts w:ascii="Aria Text G1" w:hAnsi="Aria Text G1" w:cs="Aria Text G1"/>
          <w:color w:val="878787"/>
          <w:sz w:val="21"/>
          <w:szCs w:val="21"/>
        </w:rPr>
      </w:pPr>
      <w:r>
        <w:rPr>
          <w:rFonts w:ascii="Aria Text G1" w:hAnsi="Aria Text G1" w:cs="Aria Text G1"/>
          <w:color w:val="878787"/>
          <w:sz w:val="21"/>
          <w:szCs w:val="21"/>
        </w:rPr>
        <w:t>…………………………………………………………………………………..</w:t>
      </w:r>
    </w:p>
    <w:p w14:paraId="309F420E" w14:textId="166F6196" w:rsidR="00CD6143" w:rsidRPr="00A821C4" w:rsidRDefault="00CD6143" w:rsidP="00CD6143">
      <w:pPr>
        <w:pStyle w:val="Corpsdetexte"/>
        <w:kinsoku w:val="0"/>
        <w:overflowPunct w:val="0"/>
        <w:spacing w:before="81"/>
        <w:ind w:left="130" w:right="1136"/>
        <w:jc w:val="both"/>
        <w:rPr>
          <w:rFonts w:ascii="Aria Text G1" w:hAnsi="Aria Text G1" w:cs="Aria Text G1"/>
          <w:color w:val="878787"/>
        </w:rPr>
      </w:pPr>
      <w:r>
        <w:rPr>
          <w:rFonts w:ascii="Aria Text G1" w:hAnsi="Aria Text G1" w:cs="Aria Text G1"/>
          <w:color w:val="878787"/>
        </w:rPr>
        <w:t>Cette fiche fournit des clés sur la posture et les outils nécessaire</w:t>
      </w:r>
      <w:r w:rsidR="001C0185">
        <w:rPr>
          <w:rFonts w:ascii="Aria Text G1" w:hAnsi="Aria Text G1" w:cs="Aria Text G1"/>
          <w:color w:val="878787"/>
        </w:rPr>
        <w:t>s</w:t>
      </w:r>
      <w:r>
        <w:rPr>
          <w:rFonts w:ascii="Aria Text G1" w:hAnsi="Aria Text G1" w:cs="Aria Text G1"/>
          <w:color w:val="878787"/>
        </w:rPr>
        <w:t xml:space="preserve"> à l’animateur </w:t>
      </w:r>
      <w:r w:rsidR="001C0185">
        <w:rPr>
          <w:rFonts w:ascii="Aria Text G1" w:hAnsi="Aria Text G1" w:cs="Aria Text G1"/>
          <w:color w:val="878787"/>
        </w:rPr>
        <w:t xml:space="preserve">pour mener </w:t>
      </w:r>
      <w:r>
        <w:rPr>
          <w:rFonts w:ascii="Aria Text G1" w:hAnsi="Aria Text G1" w:cs="Aria Text G1"/>
          <w:color w:val="878787"/>
        </w:rPr>
        <w:t xml:space="preserve">un entretien collectif. </w:t>
      </w:r>
    </w:p>
    <w:p w14:paraId="466AE43D" w14:textId="0586AB21" w:rsidR="007C0A7F" w:rsidRDefault="007C0A7F" w:rsidP="007C0A7F">
      <w:pPr>
        <w:pStyle w:val="Corpsdetexte"/>
        <w:kinsoku w:val="0"/>
        <w:overflowPunct w:val="0"/>
        <w:spacing w:before="81" w:after="240"/>
        <w:ind w:left="130" w:right="1134"/>
        <w:rPr>
          <w:rFonts w:ascii="Aria Text G1" w:hAnsi="Aria Text G1" w:cs="Aria Text G1"/>
          <w:color w:val="878787"/>
          <w:sz w:val="21"/>
          <w:szCs w:val="21"/>
        </w:rPr>
      </w:pPr>
      <w:r w:rsidRPr="00EF77BE">
        <w:rPr>
          <w:rFonts w:ascii="Aria Text G1" w:hAnsi="Aria Text G1" w:cs="Aria Text G1"/>
          <w:color w:val="878787"/>
          <w:sz w:val="21"/>
          <w:szCs w:val="21"/>
        </w:rPr>
        <w:t>…………………………………………………………………………………..</w:t>
      </w:r>
    </w:p>
    <w:p w14:paraId="0C6F14AA" w14:textId="77777777" w:rsidR="00CD6143" w:rsidRPr="002D5744" w:rsidRDefault="00CD6143" w:rsidP="00CD6143">
      <w:pPr>
        <w:pStyle w:val="Titre3"/>
        <w:ind w:left="0"/>
      </w:pPr>
      <w:r>
        <w:t>Posture de l’animateur</w:t>
      </w:r>
    </w:p>
    <w:p w14:paraId="1C78841E" w14:textId="603B8293" w:rsidR="00CD6143" w:rsidRPr="00CD6143" w:rsidRDefault="00CD6143" w:rsidP="00CD6143">
      <w:pPr>
        <w:pStyle w:val="Titre3"/>
        <w:ind w:left="0"/>
        <w:jc w:val="both"/>
        <w:rPr>
          <w:noProof/>
          <w:color w:val="ED7D31" w:themeColor="accent2"/>
        </w:rPr>
      </w:pPr>
      <w:r w:rsidRPr="00CD6143">
        <w:rPr>
          <w:rStyle w:val="lev"/>
          <w:b w:val="0"/>
          <w:bCs w:val="0"/>
          <w:color w:val="ED7D31" w:themeColor="accent2"/>
          <w:sz w:val="18"/>
          <w:szCs w:val="18"/>
        </w:rPr>
        <w:t>Neutralité et disponibilité</w:t>
      </w:r>
      <w:r w:rsidRPr="00CD6143">
        <w:rPr>
          <w:noProof/>
          <w:color w:val="ED7D31" w:themeColor="accent2"/>
        </w:rPr>
        <w:t xml:space="preserve"> </w:t>
      </w:r>
    </w:p>
    <w:p w14:paraId="5112FD6E" w14:textId="6E1B551E" w:rsidR="00CD6143" w:rsidRPr="00CD6143" w:rsidRDefault="00CD6143" w:rsidP="00CD6143">
      <w:pPr>
        <w:pStyle w:val="Titre3"/>
        <w:numPr>
          <w:ilvl w:val="0"/>
          <w:numId w:val="35"/>
        </w:numPr>
        <w:jc w:val="both"/>
        <w:rPr>
          <w:rFonts w:ascii="Wigrum" w:hAnsi="Wigrum" w:cs="Wigrum"/>
          <w:color w:val="auto"/>
          <w:sz w:val="18"/>
          <w:szCs w:val="18"/>
        </w:rPr>
      </w:pPr>
      <w:r w:rsidRPr="00A060A5">
        <w:rPr>
          <w:rFonts w:ascii="Wigrum" w:hAnsi="Wigrum" w:cs="Wigrum"/>
          <w:color w:val="auto"/>
          <w:sz w:val="18"/>
          <w:szCs w:val="18"/>
        </w:rPr>
        <w:t>Aucune préférence affichée sur le contenu des discussions et/ou des solutions</w:t>
      </w:r>
      <w:r>
        <w:rPr>
          <w:rFonts w:ascii="Wigrum" w:hAnsi="Wigrum" w:cs="Wigrum"/>
          <w:color w:val="auto"/>
          <w:sz w:val="18"/>
          <w:szCs w:val="18"/>
        </w:rPr>
        <w:t xml:space="preserve"> </w:t>
      </w:r>
      <w:r w:rsidRPr="00CD6143">
        <w:rPr>
          <w:rFonts w:ascii="Wigrum" w:hAnsi="Wigrum" w:cs="Wigrum"/>
          <w:color w:val="auto"/>
          <w:sz w:val="18"/>
          <w:szCs w:val="18"/>
        </w:rPr>
        <w:t>et pistes d’actions</w:t>
      </w:r>
    </w:p>
    <w:p w14:paraId="400BE5AB" w14:textId="436F15C4" w:rsidR="00CD6143" w:rsidRPr="00CD6143" w:rsidRDefault="00CD6143" w:rsidP="00CD6143">
      <w:pPr>
        <w:pStyle w:val="Paragraphedeliste"/>
        <w:numPr>
          <w:ilvl w:val="0"/>
          <w:numId w:val="35"/>
        </w:numPr>
        <w:rPr>
          <w:sz w:val="18"/>
          <w:szCs w:val="18"/>
        </w:rPr>
      </w:pPr>
      <w:r w:rsidRPr="00040022">
        <w:rPr>
          <w:sz w:val="18"/>
          <w:szCs w:val="18"/>
        </w:rPr>
        <w:t>Accueil des idées divergentes, n’émet pas de points de vue personnels sur les</w:t>
      </w:r>
      <w:r>
        <w:rPr>
          <w:sz w:val="18"/>
          <w:szCs w:val="18"/>
        </w:rPr>
        <w:t xml:space="preserve"> </w:t>
      </w:r>
      <w:r w:rsidRPr="00CD6143">
        <w:rPr>
          <w:sz w:val="18"/>
          <w:szCs w:val="18"/>
        </w:rPr>
        <w:t>idées énoncées (le cas échéant, donne son point de vue en dernier)</w:t>
      </w:r>
    </w:p>
    <w:p w14:paraId="2376B5FA" w14:textId="677A2283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Impartialité</w:t>
      </w:r>
    </w:p>
    <w:p w14:paraId="1C2FFE08" w14:textId="683E4BE1" w:rsidR="00CD6143" w:rsidRPr="00A060A5" w:rsidRDefault="00CD6143" w:rsidP="00CD6143">
      <w:pPr>
        <w:pStyle w:val="Titre3"/>
        <w:numPr>
          <w:ilvl w:val="0"/>
          <w:numId w:val="35"/>
        </w:numPr>
        <w:spacing w:before="0"/>
        <w:jc w:val="both"/>
        <w:rPr>
          <w:rFonts w:ascii="Wigrum" w:hAnsi="Wigrum" w:cs="Wigrum"/>
          <w:color w:val="auto"/>
          <w:sz w:val="18"/>
          <w:szCs w:val="18"/>
        </w:rPr>
      </w:pPr>
      <w:r w:rsidRPr="00A060A5">
        <w:rPr>
          <w:rFonts w:ascii="Wigrum" w:hAnsi="Wigrum" w:cs="Wigrum"/>
          <w:color w:val="auto"/>
          <w:sz w:val="18"/>
          <w:szCs w:val="18"/>
        </w:rPr>
        <w:t>Considération égale de tous les participants</w:t>
      </w:r>
    </w:p>
    <w:p w14:paraId="783133F2" w14:textId="605391AF" w:rsidR="00CD6143" w:rsidRPr="00A060A5" w:rsidRDefault="00CD6143" w:rsidP="00CD6143">
      <w:pPr>
        <w:pStyle w:val="Titre3"/>
        <w:numPr>
          <w:ilvl w:val="0"/>
          <w:numId w:val="35"/>
        </w:numPr>
        <w:spacing w:before="0"/>
        <w:jc w:val="both"/>
        <w:rPr>
          <w:rFonts w:ascii="Wigrum" w:hAnsi="Wigrum" w:cs="Wigrum"/>
          <w:color w:val="auto"/>
          <w:sz w:val="18"/>
          <w:szCs w:val="18"/>
        </w:rPr>
      </w:pPr>
      <w:r w:rsidRPr="00A060A5">
        <w:rPr>
          <w:rFonts w:ascii="Wigrum" w:hAnsi="Wigrum" w:cs="Wigrum"/>
          <w:color w:val="auto"/>
          <w:sz w:val="18"/>
          <w:szCs w:val="18"/>
        </w:rPr>
        <w:t>Ne prend pas parti pour l’un ou l’autre</w:t>
      </w:r>
    </w:p>
    <w:p w14:paraId="12A2D037" w14:textId="5D0D2D73" w:rsidR="00CD6143" w:rsidRPr="00CD6143" w:rsidRDefault="00CD6143" w:rsidP="00CD6143">
      <w:pPr>
        <w:pStyle w:val="Titre3"/>
        <w:ind w:left="0"/>
        <w:jc w:val="both"/>
        <w:rPr>
          <w:rStyle w:val="lev"/>
          <w:b w:val="0"/>
          <w:bCs w:val="0"/>
          <w:color w:val="ED7D31" w:themeColor="accent2"/>
          <w:sz w:val="18"/>
          <w:szCs w:val="18"/>
        </w:rPr>
      </w:pPr>
      <w:r w:rsidRPr="00CD6143">
        <w:rPr>
          <w:rStyle w:val="lev"/>
          <w:b w:val="0"/>
          <w:bCs w:val="0"/>
          <w:color w:val="ED7D31" w:themeColor="accent2"/>
          <w:sz w:val="18"/>
          <w:szCs w:val="18"/>
        </w:rPr>
        <w:t>Confidentialité</w:t>
      </w:r>
    </w:p>
    <w:p w14:paraId="13B42DDE" w14:textId="7A5CD7F0" w:rsidR="00CD6143" w:rsidRPr="00A060A5" w:rsidRDefault="00CD6143" w:rsidP="00CD6143">
      <w:pPr>
        <w:ind w:left="708"/>
        <w:rPr>
          <w:sz w:val="18"/>
          <w:szCs w:val="18"/>
        </w:rPr>
      </w:pPr>
      <w:r w:rsidRPr="00A060A5">
        <w:rPr>
          <w:sz w:val="18"/>
          <w:szCs w:val="18"/>
        </w:rPr>
        <w:t>Respect des propos exprimés qui restent dans le secret de l’échange. Seuls</w:t>
      </w:r>
      <w:r>
        <w:rPr>
          <w:sz w:val="18"/>
          <w:szCs w:val="18"/>
        </w:rPr>
        <w:t xml:space="preserve"> </w:t>
      </w:r>
      <w:r w:rsidRPr="00A060A5">
        <w:rPr>
          <w:sz w:val="18"/>
          <w:szCs w:val="18"/>
        </w:rPr>
        <w:t>les supports validés en séance seront diffusés</w:t>
      </w:r>
    </w:p>
    <w:p w14:paraId="02505ADE" w14:textId="6B84F347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Responsabilisation</w:t>
      </w:r>
    </w:p>
    <w:p w14:paraId="5FBAB97C" w14:textId="42D1FD8D" w:rsidR="00CD6143" w:rsidRPr="00CD6143" w:rsidRDefault="00CD6143" w:rsidP="00CD6143">
      <w:pPr>
        <w:pStyle w:val="Titre3"/>
        <w:numPr>
          <w:ilvl w:val="0"/>
          <w:numId w:val="35"/>
        </w:numPr>
        <w:spacing w:before="0"/>
        <w:jc w:val="both"/>
        <w:rPr>
          <w:rFonts w:ascii="Wigrum" w:hAnsi="Wigrum" w:cs="Wigrum"/>
          <w:color w:val="auto"/>
          <w:sz w:val="18"/>
          <w:szCs w:val="18"/>
        </w:rPr>
      </w:pPr>
      <w:r w:rsidRPr="00CD6143">
        <w:rPr>
          <w:rFonts w:ascii="Wigrum" w:hAnsi="Wigrum" w:cs="Wigrum"/>
          <w:color w:val="auto"/>
          <w:sz w:val="18"/>
          <w:szCs w:val="18"/>
        </w:rPr>
        <w:t>L’animateur est responsable de la forme</w:t>
      </w:r>
    </w:p>
    <w:p w14:paraId="196AA4CA" w14:textId="00A2EC67" w:rsidR="00CD6143" w:rsidRPr="00CD6143" w:rsidRDefault="00CD6143" w:rsidP="00CD6143">
      <w:pPr>
        <w:pStyle w:val="Titre3"/>
        <w:numPr>
          <w:ilvl w:val="0"/>
          <w:numId w:val="35"/>
        </w:numPr>
        <w:spacing w:before="0"/>
        <w:jc w:val="both"/>
        <w:rPr>
          <w:rFonts w:ascii="Wigrum" w:hAnsi="Wigrum" w:cs="Wigrum"/>
          <w:color w:val="auto"/>
          <w:sz w:val="18"/>
          <w:szCs w:val="18"/>
        </w:rPr>
      </w:pPr>
      <w:r w:rsidRPr="00CD6143">
        <w:rPr>
          <w:rFonts w:ascii="Wigrum" w:hAnsi="Wigrum" w:cs="Wigrum"/>
          <w:color w:val="auto"/>
          <w:sz w:val="18"/>
          <w:szCs w:val="18"/>
        </w:rPr>
        <w:t>Les participants ont la responsabilité du fond</w:t>
      </w:r>
    </w:p>
    <w:p w14:paraId="2B40A297" w14:textId="221B2E56" w:rsidR="00CD6143" w:rsidRPr="00CD6143" w:rsidRDefault="00CD6143" w:rsidP="00CD6143">
      <w:pPr>
        <w:pStyle w:val="Titre3"/>
        <w:numPr>
          <w:ilvl w:val="0"/>
          <w:numId w:val="35"/>
        </w:numPr>
        <w:spacing w:before="0"/>
        <w:jc w:val="both"/>
        <w:rPr>
          <w:rFonts w:ascii="Wigrum" w:hAnsi="Wigrum" w:cs="Wigrum"/>
          <w:color w:val="auto"/>
          <w:sz w:val="18"/>
          <w:szCs w:val="18"/>
        </w:rPr>
      </w:pPr>
      <w:r w:rsidRPr="00CD6143">
        <w:rPr>
          <w:rFonts w:ascii="Wigrum" w:hAnsi="Wigrum" w:cs="Wigrum"/>
          <w:color w:val="auto"/>
          <w:sz w:val="18"/>
          <w:szCs w:val="18"/>
        </w:rPr>
        <w:t>Il favorise l’engagement et la prise en charge des réalisations</w:t>
      </w:r>
    </w:p>
    <w:p w14:paraId="69AA4016" w14:textId="62A75BD0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Bienveillance</w:t>
      </w:r>
    </w:p>
    <w:p w14:paraId="436985E7" w14:textId="43C8A806" w:rsidR="00CD6143" w:rsidRPr="00A060A5" w:rsidRDefault="00CD6143" w:rsidP="00CD6143">
      <w:pPr>
        <w:ind w:left="708"/>
        <w:rPr>
          <w:sz w:val="18"/>
          <w:szCs w:val="18"/>
        </w:rPr>
      </w:pPr>
      <w:r w:rsidRPr="00A060A5">
        <w:rPr>
          <w:sz w:val="18"/>
          <w:szCs w:val="18"/>
        </w:rPr>
        <w:t>L’animateur veille à être compréhensif, attentif envers autrui. Il veille à ce que</w:t>
      </w:r>
      <w:r>
        <w:rPr>
          <w:sz w:val="18"/>
          <w:szCs w:val="18"/>
        </w:rPr>
        <w:t xml:space="preserve"> </w:t>
      </w:r>
      <w:r w:rsidRPr="00A060A5">
        <w:rPr>
          <w:sz w:val="18"/>
          <w:szCs w:val="18"/>
        </w:rPr>
        <w:t>chacun puisse se sentir en confiance et en sécurité au sein du groupe</w:t>
      </w:r>
    </w:p>
    <w:p w14:paraId="4242B6B3" w14:textId="7E76D62D" w:rsidR="00CD6143" w:rsidRPr="002D5744" w:rsidRDefault="00CD6143" w:rsidP="00CD6143">
      <w:pPr>
        <w:pStyle w:val="Titre3"/>
        <w:ind w:left="0"/>
      </w:pPr>
      <w:r>
        <w:t>Habiletés relationnelles de l’animateur</w:t>
      </w:r>
    </w:p>
    <w:p w14:paraId="1467CB52" w14:textId="15BE9375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Écouter avec attention</w:t>
      </w:r>
    </w:p>
    <w:p w14:paraId="6CEFB78B" w14:textId="71206CDD" w:rsidR="00CD6143" w:rsidRPr="00CD6143" w:rsidRDefault="00CD6143" w:rsidP="00CD6143">
      <w:pPr>
        <w:pStyle w:val="Paragraphedeliste"/>
        <w:numPr>
          <w:ilvl w:val="0"/>
          <w:numId w:val="41"/>
        </w:numPr>
        <w:rPr>
          <w:sz w:val="18"/>
          <w:szCs w:val="18"/>
        </w:rPr>
      </w:pPr>
      <w:r w:rsidRPr="00CD6143">
        <w:rPr>
          <w:sz w:val="18"/>
          <w:szCs w:val="18"/>
        </w:rPr>
        <w:t>S’appuyer sur l’observation et apporter de la reconnaissance</w:t>
      </w:r>
    </w:p>
    <w:p w14:paraId="43613686" w14:textId="54210D52" w:rsidR="00CD6143" w:rsidRPr="00CD6143" w:rsidRDefault="00CD6143" w:rsidP="00CD6143">
      <w:pPr>
        <w:pStyle w:val="Paragraphedeliste"/>
        <w:numPr>
          <w:ilvl w:val="0"/>
          <w:numId w:val="41"/>
        </w:numPr>
        <w:rPr>
          <w:sz w:val="18"/>
          <w:szCs w:val="18"/>
        </w:rPr>
      </w:pPr>
      <w:r w:rsidRPr="00CD6143">
        <w:rPr>
          <w:sz w:val="18"/>
          <w:szCs w:val="18"/>
        </w:rPr>
        <w:t>Être disponible</w:t>
      </w:r>
    </w:p>
    <w:p w14:paraId="0375833B" w14:textId="3E1B18E6" w:rsidR="00CD6143" w:rsidRPr="00CD6143" w:rsidRDefault="00CD6143" w:rsidP="00CD6143">
      <w:pPr>
        <w:pStyle w:val="Paragraphedeliste"/>
        <w:numPr>
          <w:ilvl w:val="0"/>
          <w:numId w:val="41"/>
        </w:numPr>
        <w:rPr>
          <w:sz w:val="18"/>
          <w:szCs w:val="18"/>
        </w:rPr>
      </w:pPr>
      <w:r w:rsidRPr="00CD6143">
        <w:rPr>
          <w:sz w:val="18"/>
          <w:szCs w:val="18"/>
        </w:rPr>
        <w:t>Éviter les jugements et interprétations</w:t>
      </w:r>
    </w:p>
    <w:p w14:paraId="4E382C06" w14:textId="06778570" w:rsidR="00CD6143" w:rsidRPr="00CD6143" w:rsidRDefault="00CD6143" w:rsidP="00CD6143">
      <w:pPr>
        <w:pStyle w:val="Paragraphedeliste"/>
        <w:numPr>
          <w:ilvl w:val="0"/>
          <w:numId w:val="41"/>
        </w:numPr>
        <w:rPr>
          <w:sz w:val="18"/>
          <w:szCs w:val="18"/>
        </w:rPr>
      </w:pPr>
      <w:r w:rsidRPr="00CD6143">
        <w:rPr>
          <w:sz w:val="18"/>
          <w:szCs w:val="18"/>
        </w:rPr>
        <w:t>Réduire ses contributions personnelles</w:t>
      </w:r>
    </w:p>
    <w:p w14:paraId="5BFDC7DB" w14:textId="6D6228D5" w:rsidR="00CD6143" w:rsidRPr="00CD6143" w:rsidRDefault="00CD6143" w:rsidP="00CD6143">
      <w:pPr>
        <w:pStyle w:val="Paragraphedeliste"/>
        <w:numPr>
          <w:ilvl w:val="0"/>
          <w:numId w:val="41"/>
        </w:numPr>
        <w:rPr>
          <w:sz w:val="18"/>
          <w:szCs w:val="18"/>
        </w:rPr>
      </w:pPr>
      <w:r w:rsidRPr="00CD6143">
        <w:rPr>
          <w:sz w:val="18"/>
          <w:szCs w:val="18"/>
        </w:rPr>
        <w:t>Noter toutes les idées, sans sélection, sans correction</w:t>
      </w:r>
    </w:p>
    <w:p w14:paraId="31E9090E" w14:textId="6BB0EA5B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Reformuler</w:t>
      </w:r>
    </w:p>
    <w:p w14:paraId="540D3886" w14:textId="649FEFD8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Redire autrement sans enlever ni ajouter à ce qui a été dit</w:t>
      </w:r>
    </w:p>
    <w:p w14:paraId="1A3E4FBD" w14:textId="233C017E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Rechercher la confirmation de l’autre, la validation</w:t>
      </w:r>
    </w:p>
    <w:p w14:paraId="6385BE14" w14:textId="77777777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Questionner</w:t>
      </w:r>
    </w:p>
    <w:p w14:paraId="1CD9FCDB" w14:textId="00EC2BBA" w:rsidR="00CD6143" w:rsidRPr="00040022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040022">
        <w:rPr>
          <w:sz w:val="18"/>
          <w:szCs w:val="18"/>
        </w:rPr>
        <w:t>Poser des questions ouvertes pour encourager l'interlocuteur à approfondir son discours (éviter les questions qui appellent un oui ou un non.)</w:t>
      </w:r>
    </w:p>
    <w:p w14:paraId="71C60D23" w14:textId="054A23D2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040022">
        <w:rPr>
          <w:sz w:val="18"/>
          <w:szCs w:val="18"/>
        </w:rPr>
        <w:t>Faire préciser ce qui est vague ou imp</w:t>
      </w:r>
      <w:r>
        <w:rPr>
          <w:sz w:val="18"/>
          <w:szCs w:val="18"/>
        </w:rPr>
        <w:t>ersonnel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: lorsque vous entendez des termes comme «</w:t>
      </w:r>
      <w:r>
        <w:rPr>
          <w:rFonts w:ascii="Calibri" w:hAnsi="Calibri" w:cs="Calibri"/>
          <w:sz w:val="18"/>
          <w:szCs w:val="18"/>
        </w:rPr>
        <w:t> </w:t>
      </w:r>
      <w:r w:rsidRPr="00040022">
        <w:rPr>
          <w:sz w:val="18"/>
          <w:szCs w:val="18"/>
        </w:rPr>
        <w:t xml:space="preserve">on, toujours, jamais, tout le </w:t>
      </w:r>
      <w:proofErr w:type="gramStart"/>
      <w:r w:rsidRPr="00040022">
        <w:rPr>
          <w:sz w:val="18"/>
          <w:szCs w:val="18"/>
        </w:rPr>
        <w:t>monde….</w:t>
      </w:r>
      <w:proofErr w:type="gramEnd"/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», questionnez pour obtenir plus de nuances</w:t>
      </w:r>
      <w:r w:rsidRPr="00040022">
        <w:rPr>
          <w:sz w:val="18"/>
          <w:szCs w:val="18"/>
        </w:rPr>
        <w:t>.</w:t>
      </w:r>
      <w:r>
        <w:rPr>
          <w:sz w:val="18"/>
          <w:szCs w:val="18"/>
        </w:rPr>
        <w:t xml:space="preserve"> Par exemple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lastRenderedPageBreak/>
        <w:t>c’est qui on</w:t>
      </w:r>
      <w:r>
        <w:rPr>
          <w:rFonts w:ascii="Calibri" w:hAnsi="Calibri" w:cs="Calibri"/>
          <w:sz w:val="18"/>
          <w:szCs w:val="18"/>
        </w:rPr>
        <w:t> </w:t>
      </w:r>
      <w:r>
        <w:rPr>
          <w:sz w:val="18"/>
          <w:szCs w:val="18"/>
        </w:rPr>
        <w:t>? Vraiment toujours</w:t>
      </w:r>
      <w:r>
        <w:rPr>
          <w:rFonts w:ascii="Calibri" w:hAnsi="Calibri" w:cs="Calibri"/>
          <w:sz w:val="18"/>
          <w:szCs w:val="18"/>
        </w:rPr>
        <w:t xml:space="preserve">, il n’y a pas d’exception ? </w:t>
      </w:r>
    </w:p>
    <w:p w14:paraId="55F2DEAA" w14:textId="4DA8F1EC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</w:rPr>
        <w:t xml:space="preserve"> </w:t>
      </w:r>
      <w:r w:rsidRPr="00CD6143">
        <w:rPr>
          <w:rStyle w:val="lev"/>
          <w:color w:val="ED7D31" w:themeColor="accent2"/>
          <w:sz w:val="18"/>
          <w:szCs w:val="18"/>
        </w:rPr>
        <w:t>« Faire médiation »</w:t>
      </w:r>
    </w:p>
    <w:p w14:paraId="3563EAA4" w14:textId="03B2B257" w:rsidR="00CD6143" w:rsidRPr="00A060A5" w:rsidRDefault="00CD6143" w:rsidP="00CD6143">
      <w:pPr>
        <w:ind w:left="708"/>
        <w:rPr>
          <w:sz w:val="18"/>
          <w:szCs w:val="18"/>
        </w:rPr>
      </w:pPr>
      <w:r w:rsidRPr="00A060A5">
        <w:rPr>
          <w:sz w:val="18"/>
          <w:szCs w:val="18"/>
        </w:rPr>
        <w:t>Faire comprendre que chacun à une vision différente d’une même situation,</w:t>
      </w:r>
      <w:r>
        <w:rPr>
          <w:sz w:val="18"/>
          <w:szCs w:val="18"/>
        </w:rPr>
        <w:t xml:space="preserve"> </w:t>
      </w:r>
      <w:r w:rsidRPr="00A060A5">
        <w:rPr>
          <w:sz w:val="18"/>
          <w:szCs w:val="18"/>
        </w:rPr>
        <w:t>que l’autre ne fonctionne pas comme nous, que chacun a sa propre perception</w:t>
      </w:r>
      <w:r>
        <w:rPr>
          <w:sz w:val="18"/>
          <w:szCs w:val="18"/>
        </w:rPr>
        <w:t xml:space="preserve"> </w:t>
      </w:r>
      <w:r w:rsidRPr="00A060A5">
        <w:rPr>
          <w:sz w:val="18"/>
          <w:szCs w:val="18"/>
        </w:rPr>
        <w:t>des choses... qui est juste</w:t>
      </w:r>
      <w:r>
        <w:rPr>
          <w:sz w:val="18"/>
          <w:szCs w:val="18"/>
        </w:rPr>
        <w:t>.</w:t>
      </w:r>
    </w:p>
    <w:p w14:paraId="552D5F9B" w14:textId="75BE2E1E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Tenir le cadre</w:t>
      </w:r>
    </w:p>
    <w:p w14:paraId="4DD2814C" w14:textId="2945B420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Poser l’objectif, dire ce que c’est, ce que ça n’est pas</w:t>
      </w:r>
    </w:p>
    <w:p w14:paraId="1FB72730" w14:textId="6BB9DF1B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Poser des règles d’échange (écoute, bienveillance, non jugement, confidentialité, parler en son nom, parler du quoi et non du qui</w:t>
      </w:r>
      <w:proofErr w:type="gramStart"/>
      <w:r w:rsidRPr="00CD6143">
        <w:rPr>
          <w:sz w:val="18"/>
          <w:szCs w:val="18"/>
        </w:rPr>
        <w:t xml:space="preserve"> ….</w:t>
      </w:r>
      <w:proofErr w:type="gramEnd"/>
      <w:r w:rsidRPr="00CD6143">
        <w:rPr>
          <w:sz w:val="18"/>
          <w:szCs w:val="18"/>
        </w:rPr>
        <w:t>)</w:t>
      </w:r>
    </w:p>
    <w:p w14:paraId="50672977" w14:textId="7EAE6858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Rassurer, sécuriser et faciliter les prises de paroles</w:t>
      </w:r>
    </w:p>
    <w:p w14:paraId="20AE8995" w14:textId="3A1C333A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 xml:space="preserve">Recentrer </w:t>
      </w:r>
      <w:proofErr w:type="gramStart"/>
      <w:r w:rsidRPr="00CD6143">
        <w:rPr>
          <w:sz w:val="18"/>
          <w:szCs w:val="18"/>
        </w:rPr>
        <w:t>les échanges si nécessaire</w:t>
      </w:r>
      <w:proofErr w:type="gramEnd"/>
    </w:p>
    <w:p w14:paraId="62E0DA51" w14:textId="3973C4C5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Suivre le processus / les étapes, les expliquer et les rappeler si nécessaire</w:t>
      </w:r>
    </w:p>
    <w:p w14:paraId="67243050" w14:textId="3B20CE11" w:rsid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CD6143">
        <w:rPr>
          <w:sz w:val="18"/>
          <w:szCs w:val="18"/>
        </w:rPr>
        <w:t>Tenir l’horaire prévu</w:t>
      </w:r>
    </w:p>
    <w:p w14:paraId="4FAF89CE" w14:textId="26036E89" w:rsidR="00CD6143" w:rsidRPr="00CD6143" w:rsidRDefault="00CD6143" w:rsidP="00CD6143">
      <w:pPr>
        <w:pStyle w:val="Titre3"/>
        <w:ind w:left="0"/>
        <w:jc w:val="both"/>
        <w:rPr>
          <w:rStyle w:val="lev"/>
          <w:color w:val="ED7D31" w:themeColor="accent2"/>
          <w:sz w:val="18"/>
          <w:szCs w:val="18"/>
        </w:rPr>
      </w:pPr>
      <w:r w:rsidRPr="00CD6143">
        <w:rPr>
          <w:rStyle w:val="lev"/>
          <w:color w:val="ED7D31" w:themeColor="accent2"/>
          <w:sz w:val="18"/>
          <w:szCs w:val="18"/>
        </w:rPr>
        <w:t>Agir sans précipitation</w:t>
      </w:r>
    </w:p>
    <w:p w14:paraId="1C46791B" w14:textId="7AE02FD6" w:rsidR="00CD6143" w:rsidRPr="00A060A5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A060A5">
        <w:rPr>
          <w:sz w:val="18"/>
          <w:szCs w:val="18"/>
        </w:rPr>
        <w:t>Se préparer en amont</w:t>
      </w:r>
    </w:p>
    <w:p w14:paraId="56A0CF68" w14:textId="6AEC21CB" w:rsidR="00CD6143" w:rsidRPr="00A060A5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A060A5">
        <w:rPr>
          <w:sz w:val="18"/>
          <w:szCs w:val="18"/>
        </w:rPr>
        <w:t>Être lucide quant à ses limites, dérives, tendances, erreurs</w:t>
      </w:r>
    </w:p>
    <w:p w14:paraId="5E24BB9C" w14:textId="5088E111" w:rsidR="00CD6143" w:rsidRPr="00CD6143" w:rsidRDefault="00CD6143" w:rsidP="00CD6143">
      <w:pPr>
        <w:pStyle w:val="Paragraphedeliste"/>
        <w:numPr>
          <w:ilvl w:val="0"/>
          <w:numId w:val="42"/>
        </w:numPr>
        <w:rPr>
          <w:sz w:val="18"/>
          <w:szCs w:val="18"/>
        </w:rPr>
      </w:pPr>
      <w:r w:rsidRPr="00A060A5">
        <w:rPr>
          <w:sz w:val="18"/>
          <w:szCs w:val="18"/>
        </w:rPr>
        <w:t>Être au clair sur sa fonction d’animateur, et se décentrer de sa/ses posture(s)</w:t>
      </w:r>
      <w:r>
        <w:rPr>
          <w:sz w:val="18"/>
          <w:szCs w:val="18"/>
        </w:rPr>
        <w:t xml:space="preserve"> </w:t>
      </w:r>
      <w:r w:rsidRPr="00CD6143">
        <w:rPr>
          <w:sz w:val="18"/>
          <w:szCs w:val="18"/>
        </w:rPr>
        <w:t>habituelle(s)</w:t>
      </w:r>
    </w:p>
    <w:p w14:paraId="7901A574" w14:textId="721C02A5" w:rsidR="00CD6143" w:rsidRDefault="00391E86" w:rsidP="00CD6143">
      <w:pPr>
        <w:pStyle w:val="Titre3"/>
        <w:ind w:left="0"/>
      </w:pPr>
      <w:r w:rsidRPr="004A00D6">
        <w:rPr>
          <w:rStyle w:val="lev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67B08714" wp14:editId="79040D47">
            <wp:simplePos x="0" y="0"/>
            <wp:positionH relativeFrom="column">
              <wp:posOffset>-421162</wp:posOffset>
            </wp:positionH>
            <wp:positionV relativeFrom="paragraph">
              <wp:posOffset>95422</wp:posOffset>
            </wp:positionV>
            <wp:extent cx="341630" cy="324485"/>
            <wp:effectExtent l="0" t="0" r="1270" b="0"/>
            <wp:wrapNone/>
            <wp:docPr id="44582003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9" cstate="screen">
                      <a:duotone>
                        <a:prstClr val="black"/>
                        <a:srgbClr val="965B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43">
        <w:t>Trucs, astuces et points de vigilance pour l’animation</w:t>
      </w:r>
    </w:p>
    <w:p w14:paraId="4DB4AC43" w14:textId="2C0A6667" w:rsidR="00CD6143" w:rsidRDefault="00CD6143" w:rsidP="00CD61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8"/>
      </w:tblGrid>
      <w:tr w:rsidR="00CD6143" w:rsidRPr="00C80585" w14:paraId="59461604" w14:textId="77777777" w:rsidTr="00C80585">
        <w:tc>
          <w:tcPr>
            <w:tcW w:w="1696" w:type="dxa"/>
          </w:tcPr>
          <w:p w14:paraId="29F75E3A" w14:textId="7BF1B08E" w:rsidR="00CD6143" w:rsidRPr="00C80585" w:rsidRDefault="00CD6143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t>En tant qu’animateur, j’ai besoin de</w:t>
            </w:r>
            <w:r w:rsidRPr="00C80585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C80585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368" w:type="dxa"/>
          </w:tcPr>
          <w:p w14:paraId="11E6AB4B" w14:textId="7B60F1E1" w:rsidR="00CD6143" w:rsidRPr="00C80585" w:rsidRDefault="00CD6143" w:rsidP="00780DBF">
            <w:pPr>
              <w:jc w:val="center"/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t>Conseils ou exemple de formulation</w:t>
            </w:r>
          </w:p>
        </w:tc>
      </w:tr>
      <w:tr w:rsidR="00CD6143" w:rsidRPr="00C80585" w14:paraId="07596353" w14:textId="77777777" w:rsidTr="00C80585">
        <w:tc>
          <w:tcPr>
            <w:tcW w:w="1696" w:type="dxa"/>
          </w:tcPr>
          <w:p w14:paraId="70C77303" w14:textId="29E34E82" w:rsidR="00CD6143" w:rsidRPr="00C80585" w:rsidRDefault="00C80585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t>Demander/ Relancer</w:t>
            </w:r>
          </w:p>
        </w:tc>
        <w:tc>
          <w:tcPr>
            <w:tcW w:w="7368" w:type="dxa"/>
          </w:tcPr>
          <w:p w14:paraId="327DF958" w14:textId="289F68D2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« Est-ce que vous pouvez-vous répéter ? C’est intéressant, je n’ai pas eu le temps de noter »</w:t>
            </w:r>
          </w:p>
          <w:p w14:paraId="25D381CF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Qu’est-ce que vous entendez par là ? »</w:t>
            </w:r>
          </w:p>
          <w:p w14:paraId="3E2797B3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Selon vous, qu’est-ce qui a changé ? »</w:t>
            </w:r>
          </w:p>
          <w:p w14:paraId="0FF37C08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Qu’en pensez-vous ? »</w:t>
            </w:r>
          </w:p>
          <w:p w14:paraId="0AE9F5C2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Vous avez des exemples en tête ? »</w:t>
            </w:r>
          </w:p>
          <w:p w14:paraId="4C85C574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Monsieur X, dites-moi… »</w:t>
            </w:r>
          </w:p>
          <w:p w14:paraId="42F4D2E6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Est-ce qu’on peut passer à la suite ou vous voulez dire autre chose ? »</w:t>
            </w:r>
          </w:p>
          <w:p w14:paraId="454BA0A4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D’autres choses / commentaires sur ce point-là ? »</w:t>
            </w:r>
          </w:p>
          <w:p w14:paraId="764671D4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« Est-ce que c’est clair ? » </w:t>
            </w:r>
          </w:p>
          <w:p w14:paraId="2E9438F2" w14:textId="685DE8CD" w:rsidR="00CD6143" w:rsidRPr="00C80585" w:rsidRDefault="00C80585" w:rsidP="00C80585">
            <w:pPr>
              <w:widowControl/>
              <w:rPr>
                <w:rFonts w:eastAsiaTheme="minorHAnsi" w:cs="Helvetica-Oblique"/>
                <w:i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Pour comprendre un point de vue, poser une question en commençant par «</w:t>
            </w:r>
            <w:r w:rsidRPr="00C8058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 </w:t>
            </w:r>
            <w:r w:rsidRPr="00C80585">
              <w:rPr>
                <w:rFonts w:eastAsiaTheme="minorHAnsi" w:cs="Helvetica-Oblique"/>
                <w:i/>
                <w:iCs/>
                <w:sz w:val="18"/>
                <w:szCs w:val="18"/>
                <w:lang w:eastAsia="en-US"/>
              </w:rPr>
              <w:t>en quoi</w:t>
            </w:r>
            <w:r w:rsidRPr="00C80585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 </w:t>
            </w:r>
            <w:r w:rsidRPr="00C8058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»</w:t>
            </w:r>
            <w:r w:rsidRPr="00C80585">
              <w:rPr>
                <w:rFonts w:eastAsiaTheme="minorHAnsi" w:cs="Helvetica-Oblique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plutôt que «</w:t>
            </w:r>
            <w:r w:rsidRPr="00C8058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 </w:t>
            </w:r>
            <w:r w:rsidRPr="00C80585">
              <w:rPr>
                <w:rFonts w:eastAsiaTheme="minorHAnsi" w:cs="Helvetica-Oblique"/>
                <w:i/>
                <w:iCs/>
                <w:sz w:val="18"/>
                <w:szCs w:val="18"/>
                <w:lang w:eastAsia="en-US"/>
              </w:rPr>
              <w:t>pourquoi</w:t>
            </w:r>
            <w:r w:rsidRPr="00C80585">
              <w:rPr>
                <w:rFonts w:ascii="Calibri" w:eastAsiaTheme="minorHAnsi" w:hAnsi="Calibri" w:cs="Calibri"/>
                <w:i/>
                <w:iCs/>
                <w:sz w:val="18"/>
                <w:szCs w:val="18"/>
                <w:lang w:eastAsia="en-US"/>
              </w:rPr>
              <w:t> </w:t>
            </w:r>
            <w:r w:rsidRPr="00C8058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»</w:t>
            </w:r>
            <w:r w:rsidRPr="00C80585">
              <w:rPr>
                <w:rFonts w:eastAsiaTheme="minorHAnsi" w:cs="Helvetica-Oblique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-Oblique"/>
                <w:iCs/>
                <w:sz w:val="18"/>
                <w:szCs w:val="18"/>
                <w:lang w:eastAsia="en-US"/>
              </w:rPr>
              <w:t>(qui peut être pris comme un jugement et fermer le dialogue)</w:t>
            </w:r>
          </w:p>
        </w:tc>
      </w:tr>
      <w:tr w:rsidR="00CD6143" w:rsidRPr="00C80585" w14:paraId="4DA93E7D" w14:textId="77777777" w:rsidTr="00C80585">
        <w:tc>
          <w:tcPr>
            <w:tcW w:w="1696" w:type="dxa"/>
          </w:tcPr>
          <w:p w14:paraId="0B441E9A" w14:textId="203E4768" w:rsidR="00CD6143" w:rsidRPr="00C80585" w:rsidRDefault="00C80585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t>Reformuler</w:t>
            </w:r>
          </w:p>
        </w:tc>
        <w:tc>
          <w:tcPr>
            <w:tcW w:w="7368" w:type="dxa"/>
          </w:tcPr>
          <w:p w14:paraId="3A27A1FA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Si je le dis comme ça, c’est bien ce que vous vouliez dire ? »</w:t>
            </w:r>
          </w:p>
          <w:p w14:paraId="1D7DD860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Autrement dit, … »</w:t>
            </w:r>
          </w:p>
          <w:p w14:paraId="7FE2AB92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Si je vous ai bien compris, ... »</w:t>
            </w:r>
          </w:p>
          <w:p w14:paraId="35DCF1EE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Donc selon vous, … »</w:t>
            </w:r>
          </w:p>
          <w:p w14:paraId="4F56BD4E" w14:textId="783A14E5" w:rsidR="00CD6143" w:rsidRPr="00C80585" w:rsidRDefault="00C80585" w:rsidP="00C80585">
            <w:pPr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C’est ok pour la formulation ? »</w:t>
            </w:r>
          </w:p>
        </w:tc>
      </w:tr>
      <w:tr w:rsidR="00CD6143" w:rsidRPr="00C80585" w14:paraId="4690B219" w14:textId="77777777" w:rsidTr="00C80585">
        <w:tc>
          <w:tcPr>
            <w:tcW w:w="1696" w:type="dxa"/>
          </w:tcPr>
          <w:p w14:paraId="70CF237D" w14:textId="188772D2" w:rsidR="00CD6143" w:rsidRPr="00C80585" w:rsidRDefault="00C80585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Recadrer</w:t>
            </w:r>
          </w:p>
        </w:tc>
        <w:tc>
          <w:tcPr>
            <w:tcW w:w="7368" w:type="dxa"/>
          </w:tcPr>
          <w:p w14:paraId="2C32D4F5" w14:textId="77777777" w:rsidR="00C80585" w:rsidRP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« Nous ne sommes pas sur le </w:t>
            </w:r>
            <w:proofErr w:type="spellStart"/>
            <w:r w:rsidRPr="00C80585">
              <w:rPr>
                <w:rFonts w:eastAsiaTheme="minorHAnsi" w:cs="Helvetica-Oblique"/>
                <w:i/>
                <w:iCs/>
                <w:color w:val="000000"/>
                <w:sz w:val="18"/>
                <w:szCs w:val="18"/>
                <w:lang w:eastAsia="en-US"/>
              </w:rPr>
              <w:t>qui</w:t>
            </w:r>
            <w:proofErr w:type="spellEnd"/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, mais sur le </w:t>
            </w:r>
            <w:r w:rsidRPr="00C80585">
              <w:rPr>
                <w:rFonts w:eastAsiaTheme="minorHAnsi" w:cs="Helvetica-Oblique"/>
                <w:i/>
                <w:iCs/>
                <w:color w:val="000000"/>
                <w:sz w:val="18"/>
                <w:szCs w:val="18"/>
                <w:lang w:eastAsia="en-US"/>
              </w:rPr>
              <w:t xml:space="preserve">quoi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»</w:t>
            </w:r>
          </w:p>
          <w:p w14:paraId="3BFB4B29" w14:textId="54A51994" w:rsidR="00C80585" w:rsidRP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« L’objectif n’est pas de vous mettre d’accord mais de partager vos</w:t>
            </w:r>
            <w:r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opinions personnelles »</w:t>
            </w:r>
          </w:p>
          <w:p w14:paraId="327F41EE" w14:textId="77777777" w:rsidR="00C80585" w:rsidRP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« Si vous le permettez, j’aimerais fermer cette parenthèse … » (temps)</w:t>
            </w:r>
          </w:p>
          <w:p w14:paraId="57111FBA" w14:textId="77777777" w:rsidR="00C80585" w:rsidRP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« Si vous le voulez bien, j’aimerais revenir à notre sujet … »</w:t>
            </w:r>
          </w:p>
          <w:p w14:paraId="2589DBA1" w14:textId="0E8DBE17" w:rsidR="00C80585" w:rsidRP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• Si un participant coupe la parole : « Laissez finir votre collègue, on</w:t>
            </w:r>
            <w:r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écoutera votre point de vue après »</w:t>
            </w:r>
          </w:p>
          <w:p w14:paraId="4BE35428" w14:textId="77777777" w:rsidR="00C80585" w:rsidRDefault="00C80585" w:rsidP="00C80585">
            <w:pPr>
              <w:widowControl/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• Si un participant parle de </w:t>
            </w:r>
            <w:r w:rsidRPr="00C80585">
              <w:rPr>
                <w:rFonts w:eastAsiaTheme="minorHAnsi" w:cs="Helvetica-Oblique"/>
                <w:i/>
                <w:iCs/>
                <w:color w:val="000000"/>
                <w:sz w:val="18"/>
                <w:szCs w:val="18"/>
                <w:lang w:eastAsia="en-US"/>
              </w:rPr>
              <w:t xml:space="preserve">on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: « </w:t>
            </w:r>
            <w:r w:rsidRPr="00C80585">
              <w:rPr>
                <w:rFonts w:eastAsiaTheme="minorHAnsi" w:cs="Helvetica-Oblique"/>
                <w:i/>
                <w:iCs/>
                <w:color w:val="000000"/>
                <w:sz w:val="18"/>
                <w:szCs w:val="18"/>
                <w:lang w:eastAsia="en-US"/>
              </w:rPr>
              <w:t>On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, vous voulez dire </w:t>
            </w:r>
            <w:r w:rsidRPr="00C80585">
              <w:rPr>
                <w:rFonts w:eastAsiaTheme="minorHAnsi" w:cs="Helvetica-Oblique"/>
                <w:i/>
                <w:iCs/>
                <w:color w:val="000000"/>
                <w:sz w:val="18"/>
                <w:szCs w:val="18"/>
                <w:lang w:eastAsia="en-US"/>
              </w:rPr>
              <w:t>je</w:t>
            </w:r>
            <w:r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?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c’est votre</w:t>
            </w:r>
            <w:r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vision »</w:t>
            </w:r>
            <w:r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559169B2" w14:textId="62CF75B4" w:rsidR="00CD6143" w:rsidRPr="00C80585" w:rsidRDefault="00C80585" w:rsidP="00C80585">
            <w:pPr>
              <w:widowControl/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color w:val="000000"/>
                <w:sz w:val="18"/>
                <w:szCs w:val="18"/>
                <w:lang w:eastAsia="en-US"/>
              </w:rPr>
              <w:t>« Svp, j’ai besoin de votre attention »</w:t>
            </w:r>
          </w:p>
        </w:tc>
      </w:tr>
      <w:tr w:rsidR="00CD6143" w:rsidRPr="00C80585" w14:paraId="468BEEF7" w14:textId="77777777" w:rsidTr="00C80585">
        <w:tc>
          <w:tcPr>
            <w:tcW w:w="1696" w:type="dxa"/>
          </w:tcPr>
          <w:p w14:paraId="380D3A28" w14:textId="4BCF6A79" w:rsidR="00CD6143" w:rsidRPr="00C80585" w:rsidRDefault="00C80585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t>Rassurer</w:t>
            </w:r>
          </w:p>
        </w:tc>
        <w:tc>
          <w:tcPr>
            <w:tcW w:w="7368" w:type="dxa"/>
          </w:tcPr>
          <w:p w14:paraId="6DC7BAE7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Pas de bonne ou mauvaise réponse »</w:t>
            </w:r>
          </w:p>
          <w:p w14:paraId="225A233C" w14:textId="4473C6BC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« C’est ok de </w:t>
            </w:r>
            <w:r>
              <w:rPr>
                <w:rFonts w:eastAsiaTheme="minorHAnsi" w:cs="Helvetica"/>
                <w:sz w:val="18"/>
                <w:szCs w:val="18"/>
                <w:lang w:eastAsia="en-US"/>
              </w:rPr>
              <w:t xml:space="preserve">ne </w:t>
            </w: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pas être d’accord »</w:t>
            </w:r>
          </w:p>
          <w:p w14:paraId="77067D40" w14:textId="3CC8C9BE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lastRenderedPageBreak/>
              <w:t>« Évite</w:t>
            </w:r>
            <w:r>
              <w:rPr>
                <w:rFonts w:eastAsiaTheme="minorHAnsi" w:cs="Helvetica"/>
                <w:sz w:val="18"/>
                <w:szCs w:val="18"/>
                <w:lang w:eastAsia="en-US"/>
              </w:rPr>
              <w:t>z</w:t>
            </w: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de parler pour les collègues »</w:t>
            </w:r>
          </w:p>
          <w:p w14:paraId="6E7CD889" w14:textId="4E1AFBA4" w:rsidR="00CD6143" w:rsidRPr="00C80585" w:rsidRDefault="00C80585" w:rsidP="00780DBF">
            <w:pPr>
              <w:widowControl/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Il est possible aussi bien pour l’animateur que pour les participants de</w:t>
            </w:r>
            <w:r w:rsidR="00780DBF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</w:t>
            </w: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désigner certaines informations comme confidentielles ou anonymes</w:t>
            </w:r>
          </w:p>
        </w:tc>
      </w:tr>
      <w:tr w:rsidR="00CD6143" w:rsidRPr="00C80585" w14:paraId="5073A570" w14:textId="77777777" w:rsidTr="00C80585">
        <w:tc>
          <w:tcPr>
            <w:tcW w:w="1696" w:type="dxa"/>
          </w:tcPr>
          <w:p w14:paraId="015B427D" w14:textId="424AF17D" w:rsidR="00CD6143" w:rsidRPr="00C80585" w:rsidRDefault="00C80585" w:rsidP="00CD6143">
            <w:pPr>
              <w:rPr>
                <w:b/>
                <w:sz w:val="18"/>
                <w:szCs w:val="18"/>
              </w:rPr>
            </w:pPr>
            <w:r w:rsidRPr="00C80585">
              <w:rPr>
                <w:b/>
                <w:sz w:val="18"/>
                <w:szCs w:val="18"/>
              </w:rPr>
              <w:lastRenderedPageBreak/>
              <w:t>Synthétiser</w:t>
            </w:r>
          </w:p>
        </w:tc>
        <w:tc>
          <w:tcPr>
            <w:tcW w:w="7368" w:type="dxa"/>
          </w:tcPr>
          <w:p w14:paraId="1AFD9E33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Ce qu’on peut retenir c’est … »</w:t>
            </w:r>
          </w:p>
          <w:p w14:paraId="0EAAC32D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Ici on constate donc que … »</w:t>
            </w:r>
          </w:p>
          <w:p w14:paraId="480E551D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Ce qui est clairement visible ici, c’est … »</w:t>
            </w:r>
          </w:p>
          <w:p w14:paraId="25127733" w14:textId="68E4031D" w:rsidR="00CD6143" w:rsidRPr="00C80585" w:rsidRDefault="00C80585" w:rsidP="00C80585">
            <w:pPr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En somme / en conclusion, on peut dire que … »</w:t>
            </w:r>
          </w:p>
        </w:tc>
      </w:tr>
      <w:tr w:rsidR="00CD6143" w:rsidRPr="00C80585" w14:paraId="33A702EF" w14:textId="77777777" w:rsidTr="00C80585">
        <w:tc>
          <w:tcPr>
            <w:tcW w:w="1696" w:type="dxa"/>
          </w:tcPr>
          <w:p w14:paraId="5E53A0C9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Modérer un</w:t>
            </w:r>
          </w:p>
          <w:p w14:paraId="494C1C15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participant</w:t>
            </w:r>
            <w:proofErr w:type="gramEnd"/>
          </w:p>
          <w:p w14:paraId="07DE1C09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qui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parle</w:t>
            </w:r>
          </w:p>
          <w:p w14:paraId="7F9E8AB8" w14:textId="6EE646E7" w:rsidR="00CD6143" w:rsidRPr="00C80585" w:rsidRDefault="00C80585" w:rsidP="00C80585">
            <w:pPr>
              <w:rPr>
                <w:b/>
                <w:sz w:val="18"/>
                <w:szCs w:val="18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trop</w:t>
            </w:r>
          </w:p>
        </w:tc>
        <w:tc>
          <w:tcPr>
            <w:tcW w:w="7368" w:type="dxa"/>
          </w:tcPr>
          <w:p w14:paraId="091CFE8F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J’aimerais que chacun puisse rebondir sur ce que vous venez de dire »</w:t>
            </w:r>
          </w:p>
          <w:p w14:paraId="1839D7B4" w14:textId="7F95E02A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Je suis sûre que vous avez encore plein d’idées, on va consulter l’avis des autres sur ce point »</w:t>
            </w:r>
          </w:p>
          <w:p w14:paraId="003CB2E1" w14:textId="577B498A" w:rsidR="00CD6143" w:rsidRPr="00C80585" w:rsidRDefault="00C80585" w:rsidP="00780DBF">
            <w:pPr>
              <w:widowControl/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« On a beaucoup entendu Monsieur X sur ce point, quelqu’un d’autre veut </w:t>
            </w:r>
            <w:r w:rsidR="00780DBF">
              <w:rPr>
                <w:rFonts w:eastAsiaTheme="minorHAnsi" w:cs="Helvetica"/>
                <w:sz w:val="18"/>
                <w:szCs w:val="18"/>
                <w:lang w:eastAsia="en-US"/>
              </w:rPr>
              <w:t>s</w:t>
            </w: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’exprimer ? »</w:t>
            </w:r>
          </w:p>
        </w:tc>
      </w:tr>
      <w:tr w:rsidR="00CD6143" w:rsidRPr="00C80585" w14:paraId="4EC4135E" w14:textId="77777777" w:rsidTr="00C80585">
        <w:tc>
          <w:tcPr>
            <w:tcW w:w="1696" w:type="dxa"/>
          </w:tcPr>
          <w:p w14:paraId="32782563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Solliciter un</w:t>
            </w:r>
          </w:p>
          <w:p w14:paraId="463F15B7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participant</w:t>
            </w:r>
            <w:proofErr w:type="gramEnd"/>
          </w:p>
          <w:p w14:paraId="7D30E3A5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qui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ne parle</w:t>
            </w:r>
          </w:p>
          <w:p w14:paraId="579A2CCC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pas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assez -</w:t>
            </w:r>
          </w:p>
          <w:p w14:paraId="29285036" w14:textId="50B571B0" w:rsidR="00CD6143" w:rsidRPr="00C80585" w:rsidRDefault="00C80585" w:rsidP="00780DBF">
            <w:pPr>
              <w:rPr>
                <w:b/>
                <w:sz w:val="18"/>
                <w:szCs w:val="18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Relancer</w:t>
            </w:r>
          </w:p>
        </w:tc>
        <w:tc>
          <w:tcPr>
            <w:tcW w:w="7368" w:type="dxa"/>
          </w:tcPr>
          <w:p w14:paraId="58EECEE7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Madame / Monsieur X, vous voulez partager ce que ça vous inspire ? »</w:t>
            </w:r>
          </w:p>
          <w:p w14:paraId="5C84632F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Quant à vous Madame / Monsieur X, vous voulez ajouter quelque chose ? »</w:t>
            </w:r>
          </w:p>
          <w:p w14:paraId="5DDDF829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Madame / Monsieur X pense que XXX quelqu’un a un avis différent ? »</w:t>
            </w:r>
          </w:p>
          <w:p w14:paraId="278620ED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Et vous Madame / Monsieur X, vous avez un autre avis peut-être ? »</w:t>
            </w:r>
          </w:p>
          <w:p w14:paraId="5FA9EA61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Madame / Monsieur X, vous voulez commencer ? »</w:t>
            </w:r>
          </w:p>
          <w:p w14:paraId="0A99F120" w14:textId="1491739E" w:rsidR="00CD6143" w:rsidRPr="00C80585" w:rsidRDefault="00C80585" w:rsidP="00C80585">
            <w:pPr>
              <w:rPr>
                <w:sz w:val="18"/>
                <w:szCs w:val="18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Merci, et vous Madame / Monsieur X… ? »</w:t>
            </w:r>
          </w:p>
        </w:tc>
      </w:tr>
      <w:tr w:rsidR="00C80585" w:rsidRPr="00C80585" w14:paraId="24A65CDC" w14:textId="77777777" w:rsidTr="00C80585">
        <w:tc>
          <w:tcPr>
            <w:tcW w:w="1696" w:type="dxa"/>
          </w:tcPr>
          <w:p w14:paraId="33FA7C6E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Repérer /</w:t>
            </w:r>
          </w:p>
          <w:p w14:paraId="2B8455F6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traiter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des</w:t>
            </w:r>
          </w:p>
          <w:p w14:paraId="0EE29B95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attitudes</w:t>
            </w:r>
            <w:proofErr w:type="gramEnd"/>
          </w:p>
          <w:p w14:paraId="2677551C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non</w:t>
            </w:r>
            <w:proofErr w:type="gramEnd"/>
          </w:p>
          <w:p w14:paraId="67FF6084" w14:textId="4B08CC91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verbales</w:t>
            </w:r>
          </w:p>
        </w:tc>
        <w:tc>
          <w:tcPr>
            <w:tcW w:w="7368" w:type="dxa"/>
          </w:tcPr>
          <w:p w14:paraId="15B72132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Soupir / oui ou non de la tête / yeux au ciel / haussements de sourcils /</w:t>
            </w:r>
          </w:p>
          <w:p w14:paraId="4B26A575" w14:textId="2D813E60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étonnement</w:t>
            </w:r>
            <w:proofErr w:type="gramEnd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: « Vous avez l’air d’avoir un avis différent / vous voulez réagir ? »</w:t>
            </w:r>
          </w:p>
        </w:tc>
      </w:tr>
      <w:tr w:rsidR="00C80585" w:rsidRPr="00C80585" w14:paraId="774E42CE" w14:textId="77777777" w:rsidTr="00C80585">
        <w:tc>
          <w:tcPr>
            <w:tcW w:w="1696" w:type="dxa"/>
          </w:tcPr>
          <w:p w14:paraId="1EC164B7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Tenir le</w:t>
            </w:r>
          </w:p>
          <w:p w14:paraId="7C417D2B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cadre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,</w:t>
            </w:r>
          </w:p>
          <w:p w14:paraId="2BBDF29C" w14:textId="776BDFC4" w:rsidR="00C80585" w:rsidRPr="00C80585" w:rsidRDefault="00C80585" w:rsidP="00780DBF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respect</w:t>
            </w:r>
          </w:p>
        </w:tc>
        <w:tc>
          <w:tcPr>
            <w:tcW w:w="7368" w:type="dxa"/>
          </w:tcPr>
          <w:p w14:paraId="1BAFC7EA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Remercier d’être venus</w:t>
            </w:r>
          </w:p>
          <w:p w14:paraId="12B5C939" w14:textId="0810CF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De temps en temps faire un rappel du cadre temporel « Nous en sommes à 1h, il reste XX minutes »</w:t>
            </w:r>
          </w:p>
          <w:p w14:paraId="7A2CE50E" w14:textId="67118806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À la fin « Il nous reste 5 minutes, quelqu’un a des points que nous n’avons pas évoqués qu’il voudrait partager ? »</w:t>
            </w:r>
          </w:p>
          <w:p w14:paraId="3111148D" w14:textId="275C524F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À la fin, remercier de la contribution et dire sa satisfaction</w:t>
            </w:r>
          </w:p>
        </w:tc>
      </w:tr>
      <w:tr w:rsidR="00C80585" w:rsidRPr="00C80585" w14:paraId="21B70902" w14:textId="77777777" w:rsidTr="00C80585">
        <w:tc>
          <w:tcPr>
            <w:tcW w:w="1696" w:type="dxa"/>
          </w:tcPr>
          <w:p w14:paraId="49CB863E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Savoir dire</w:t>
            </w:r>
          </w:p>
          <w:p w14:paraId="1FE9CCE5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qu’on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ne</w:t>
            </w:r>
          </w:p>
          <w:p w14:paraId="0C705D09" w14:textId="676634E5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sait pas</w:t>
            </w:r>
          </w:p>
        </w:tc>
        <w:tc>
          <w:tcPr>
            <w:tcW w:w="7368" w:type="dxa"/>
          </w:tcPr>
          <w:p w14:paraId="1BD207FA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C’est en cours de réflexion »</w:t>
            </w:r>
          </w:p>
          <w:p w14:paraId="6388D07E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Ce n’est pas encore tranché »</w:t>
            </w:r>
          </w:p>
          <w:p w14:paraId="12B36757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Je n’ai pas la réponse maintenant mais je m’engage à la chercher »</w:t>
            </w:r>
          </w:p>
          <w:p w14:paraId="079027DC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« Je n’avais pas pensé à cette question mais c’est effectivement intéressant / à</w:t>
            </w:r>
          </w:p>
          <w:p w14:paraId="4DADDAFD" w14:textId="4055DFB0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réfléchir »</w:t>
            </w:r>
          </w:p>
        </w:tc>
      </w:tr>
      <w:tr w:rsidR="00C80585" w:rsidRPr="00C80585" w14:paraId="11828922" w14:textId="77777777" w:rsidTr="00C80585">
        <w:tc>
          <w:tcPr>
            <w:tcW w:w="1696" w:type="dxa"/>
          </w:tcPr>
          <w:p w14:paraId="5DBD5C00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Trucs et</w:t>
            </w:r>
          </w:p>
          <w:p w14:paraId="447F5CC4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astuces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sur</w:t>
            </w:r>
          </w:p>
          <w:p w14:paraId="6516B334" w14:textId="77777777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comment</w:t>
            </w:r>
            <w:proofErr w:type="gramEnd"/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 xml:space="preserve"> se</w:t>
            </w:r>
          </w:p>
          <w:p w14:paraId="4D28AB18" w14:textId="32E5B03A" w:rsidR="00C80585" w:rsidRPr="00C80585" w:rsidRDefault="00C80585" w:rsidP="00C80585">
            <w:pPr>
              <w:widowControl/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-Bold"/>
                <w:b/>
                <w:bCs/>
                <w:sz w:val="18"/>
                <w:szCs w:val="18"/>
                <w:lang w:eastAsia="en-US"/>
              </w:rPr>
              <w:t>comporter</w:t>
            </w:r>
          </w:p>
        </w:tc>
        <w:tc>
          <w:tcPr>
            <w:tcW w:w="7368" w:type="dxa"/>
          </w:tcPr>
          <w:p w14:paraId="1D0126BE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Ne pas compléter les phrases, ne pas parler trop vite et faire des phrases</w:t>
            </w:r>
          </w:p>
          <w:p w14:paraId="50381386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courtes</w:t>
            </w:r>
            <w:proofErr w:type="gramEnd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et simples</w:t>
            </w:r>
          </w:p>
          <w:p w14:paraId="1251E6FB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Ne pas orienter le débat, ne pas comparer les participants entre eux et</w:t>
            </w:r>
          </w:p>
          <w:p w14:paraId="6B16E2DA" w14:textId="235939D9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proofErr w:type="gramStart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dévaloriser</w:t>
            </w:r>
            <w:proofErr w:type="gramEnd"/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 xml:space="preserve"> les arguments des participants</w:t>
            </w:r>
          </w:p>
          <w:p w14:paraId="59AA4E97" w14:textId="6EBFEF08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S’accorder de prendre son temps (écrire, lire et réfléchir), et laisser le temps de réfléchir aux participants</w:t>
            </w:r>
          </w:p>
          <w:p w14:paraId="7595E7FF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S’adresser à tout le monde</w:t>
            </w:r>
          </w:p>
          <w:p w14:paraId="12F2061E" w14:textId="77777777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Avoir un contact visuel avec les participants, occuper l’espace, se déplacer</w:t>
            </w:r>
          </w:p>
          <w:p w14:paraId="2C389395" w14:textId="69E176B3" w:rsidR="00C80585" w:rsidRPr="00C80585" w:rsidRDefault="00C80585" w:rsidP="00C80585">
            <w:pPr>
              <w:widowControl/>
              <w:rPr>
                <w:rFonts w:eastAsiaTheme="minorHAnsi" w:cs="Helvetica"/>
                <w:sz w:val="18"/>
                <w:szCs w:val="18"/>
                <w:lang w:eastAsia="en-US"/>
              </w:rPr>
            </w:pPr>
            <w:r w:rsidRPr="00C80585">
              <w:rPr>
                <w:rFonts w:eastAsiaTheme="minorHAnsi" w:cs="Helvetica"/>
                <w:sz w:val="18"/>
                <w:szCs w:val="18"/>
                <w:lang w:eastAsia="en-US"/>
              </w:rPr>
              <w:t>• Avoir une attitude ouverte</w:t>
            </w:r>
          </w:p>
        </w:tc>
      </w:tr>
    </w:tbl>
    <w:p w14:paraId="26073504" w14:textId="77777777" w:rsidR="00CD6143" w:rsidRPr="00CD6143" w:rsidRDefault="00CD6143" w:rsidP="00CD6143"/>
    <w:p w14:paraId="64298C8E" w14:textId="73DD58EF" w:rsidR="00CD6143" w:rsidRDefault="00CD6143" w:rsidP="007C0A7F">
      <w:pPr>
        <w:pStyle w:val="Corpsdetexte"/>
        <w:kinsoku w:val="0"/>
        <w:overflowPunct w:val="0"/>
        <w:spacing w:before="81" w:after="240"/>
        <w:ind w:left="130" w:right="1134"/>
        <w:rPr>
          <w:rFonts w:ascii="Aria Text G1" w:hAnsi="Aria Text G1" w:cs="Aria Text G1"/>
          <w:color w:val="878787"/>
          <w:sz w:val="21"/>
          <w:szCs w:val="21"/>
        </w:rPr>
      </w:pPr>
    </w:p>
    <w:p w14:paraId="0DA9C582" w14:textId="77777777" w:rsidR="00CD6143" w:rsidRPr="00EF77BE" w:rsidRDefault="00CD6143" w:rsidP="007C0A7F">
      <w:pPr>
        <w:pStyle w:val="Corpsdetexte"/>
        <w:kinsoku w:val="0"/>
        <w:overflowPunct w:val="0"/>
        <w:spacing w:before="81" w:after="240"/>
        <w:ind w:left="130" w:right="1134"/>
        <w:rPr>
          <w:rFonts w:ascii="Aria Text G1" w:hAnsi="Aria Text G1" w:cs="Aria Text G1"/>
          <w:color w:val="878787"/>
          <w:sz w:val="21"/>
          <w:szCs w:val="21"/>
        </w:rPr>
      </w:pPr>
    </w:p>
    <w:sectPr w:rsidR="00CD6143" w:rsidRPr="00EF77BE" w:rsidSect="00CD6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701" w:right="1418" w:bottom="1134" w:left="1418" w:header="289" w:footer="2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172F" w14:textId="77777777" w:rsidR="000B1D31" w:rsidRDefault="00DB4E15">
      <w:r>
        <w:separator/>
      </w:r>
    </w:p>
  </w:endnote>
  <w:endnote w:type="continuationSeparator" w:id="0">
    <w:p w14:paraId="6915ECFE" w14:textId="77777777" w:rsidR="000B1D31" w:rsidRDefault="00DB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gr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grum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 Text G1">
    <w:panose1 w:val="02040506030403020204"/>
    <w:charset w:val="00"/>
    <w:family w:val="roma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9163" w14:textId="77777777" w:rsidR="00297C75" w:rsidRDefault="00297C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53A3" w14:textId="6B6D2529" w:rsidR="00B237AC" w:rsidRPr="00B237AC" w:rsidRDefault="00B237AC" w:rsidP="00B237AC">
    <w:pPr>
      <w:pStyle w:val="Textecourant"/>
      <w:tabs>
        <w:tab w:val="center" w:pos="5185"/>
        <w:tab w:val="right" w:pos="10370"/>
      </w:tabs>
      <w:spacing w:before="0"/>
      <w:ind w:right="3"/>
      <w:rPr>
        <w:sz w:val="15"/>
        <w:szCs w:val="15"/>
      </w:rPr>
    </w:pPr>
    <w:r>
      <w:rPr>
        <w:sz w:val="15"/>
        <w:szCs w:val="15"/>
      </w:rPr>
      <w:t xml:space="preserve">Kit maintien </w:t>
    </w:r>
    <w:r w:rsidR="00CA4A36">
      <w:rPr>
        <w:sz w:val="15"/>
        <w:szCs w:val="15"/>
      </w:rPr>
      <w:t xml:space="preserve">durable </w:t>
    </w:r>
    <w:r>
      <w:rPr>
        <w:sz w:val="15"/>
        <w:szCs w:val="15"/>
      </w:rPr>
      <w:t xml:space="preserve">en emploi </w:t>
    </w:r>
    <w:r w:rsidRPr="00B237A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0A49ED" wp14:editId="77B5AFCF">
              <wp:simplePos x="0" y="0"/>
              <wp:positionH relativeFrom="column">
                <wp:posOffset>5989955</wp:posOffset>
              </wp:positionH>
              <wp:positionV relativeFrom="paragraph">
                <wp:posOffset>23495</wp:posOffset>
              </wp:positionV>
              <wp:extent cx="243205" cy="261620"/>
              <wp:effectExtent l="0" t="0" r="0" b="0"/>
              <wp:wrapNone/>
              <wp:docPr id="886951647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20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5B767" w14:textId="05714F07" w:rsidR="00B237AC" w:rsidRPr="00B60167" w:rsidRDefault="00B237AC" w:rsidP="00B237AC">
                          <w:pPr>
                            <w:snapToGrid w:val="0"/>
                            <w:jc w:val="center"/>
                            <w:rPr>
                              <w:rFonts w:ascii="Aria Text G1" w:hAnsi="Aria Text G1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60167">
                            <w:rPr>
                              <w:rFonts w:ascii="Aria Text G1" w:hAnsi="Aria Text G1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60167">
                            <w:rPr>
                              <w:rFonts w:ascii="Aria Text G1" w:hAnsi="Aria Text G1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B60167">
                            <w:rPr>
                              <w:rFonts w:ascii="Aria Text G1" w:hAnsi="Aria Text G1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3582">
                            <w:rPr>
                              <w:rFonts w:ascii="Aria Text G1" w:hAnsi="Aria Text G1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B60167">
                            <w:rPr>
                              <w:rFonts w:ascii="Aria Text G1" w:hAnsi="Aria Text G1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F19BBDD" w14:textId="77777777" w:rsidR="00B237AC" w:rsidRDefault="00B237AC" w:rsidP="00B237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A49E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471.65pt;margin-top:1.85pt;width:19.1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" filled="f" stroked="f" strokeweight=".5pt">
              <v:path arrowok="t"/>
              <v:textbox>
                <w:txbxContent>
                  <w:p w14:paraId="4FC5B767" w14:textId="05714F07" w:rsidR="00B237AC" w:rsidRPr="00B60167" w:rsidRDefault="00B237AC" w:rsidP="00B237AC">
                    <w:pPr>
                      <w:snapToGrid w:val="0"/>
                      <w:jc w:val="center"/>
                      <w:rPr>
                        <w:rFonts w:ascii="Aria Text G1" w:hAnsi="Aria Text G1"/>
                        <w:color w:val="FFFFFF" w:themeColor="background1"/>
                        <w:sz w:val="20"/>
                        <w:szCs w:val="20"/>
                      </w:rPr>
                    </w:pPr>
                    <w:r w:rsidRPr="00B60167">
                      <w:rPr>
                        <w:rFonts w:ascii="Aria Text G1" w:hAnsi="Aria Text G1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B60167">
                      <w:rPr>
                        <w:rFonts w:ascii="Aria Text G1" w:hAnsi="Aria Text G1"/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B60167">
                      <w:rPr>
                        <w:rFonts w:ascii="Aria Text G1" w:hAnsi="Aria Text G1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63582">
                      <w:rPr>
                        <w:rFonts w:ascii="Aria Text G1" w:hAnsi="Aria Text G1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B60167">
                      <w:rPr>
                        <w:rFonts w:ascii="Aria Text G1" w:hAnsi="Aria Text G1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6F19BBDD" w14:textId="77777777" w:rsidR="00B237AC" w:rsidRDefault="00B237AC" w:rsidP="00B237AC"/>
                </w:txbxContent>
              </v:textbox>
            </v:shape>
          </w:pict>
        </mc:Fallback>
      </mc:AlternateContent>
    </w:r>
    <w:r w:rsidRPr="00B237A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0E78FE" wp14:editId="37447022">
              <wp:simplePos x="0" y="0"/>
              <wp:positionH relativeFrom="column">
                <wp:posOffset>-1116330</wp:posOffset>
              </wp:positionH>
              <wp:positionV relativeFrom="paragraph">
                <wp:posOffset>-226060</wp:posOffset>
              </wp:positionV>
              <wp:extent cx="8275955" cy="708660"/>
              <wp:effectExtent l="0" t="0" r="0" b="0"/>
              <wp:wrapNone/>
              <wp:docPr id="44582003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75955" cy="7086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0DF87" id="Rectangle 2" o:spid="_x0000_s1026" style="position:absolute;margin-left:-87.9pt;margin-top:-17.8pt;width:651.65pt;height:55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" fillcolor="window" stroked="f" strokeweight="1pt">
              <v:path arrowok="t"/>
            </v:rect>
          </w:pict>
        </mc:Fallback>
      </mc:AlternateContent>
    </w:r>
    <w:r w:rsidRPr="00B237AC">
      <w:rPr>
        <w:noProof/>
        <w:color w:val="FFFFFF" w:themeColor="background1"/>
        <w:sz w:val="15"/>
        <w:szCs w:val="15"/>
      </w:rPr>
      <w:drawing>
        <wp:anchor distT="0" distB="0" distL="114300" distR="114300" simplePos="0" relativeHeight="251668480" behindDoc="1" locked="0" layoutInCell="1" allowOverlap="1" wp14:anchorId="578E9A3F" wp14:editId="14C0512F">
          <wp:simplePos x="0" y="0"/>
          <wp:positionH relativeFrom="rightMargin">
            <wp:posOffset>218239</wp:posOffset>
          </wp:positionH>
          <wp:positionV relativeFrom="paragraph">
            <wp:posOffset>33488</wp:posOffset>
          </wp:positionV>
          <wp:extent cx="264795" cy="250825"/>
          <wp:effectExtent l="0" t="0" r="1905" b="3175"/>
          <wp:wrapNone/>
          <wp:docPr id="43" name="Image 201" descr="Une image contenant cercle, Caractère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595438" name="Image 201" descr="Une image contenant cercle, Caractère coloré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795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 xml:space="preserve"> </w:t>
    </w:r>
    <w:r w:rsidRPr="00B237AC">
      <w:rPr>
        <w:noProof/>
        <w:color w:val="auto"/>
        <w:sz w:val="15"/>
        <w:szCs w:val="15"/>
      </w:rPr>
      <w:drawing>
        <wp:inline distT="0" distB="0" distL="0" distR="0" wp14:anchorId="30F739F0" wp14:editId="17767911">
          <wp:extent cx="300355" cy="131064"/>
          <wp:effectExtent l="0" t="0" r="4445" b="0"/>
          <wp:docPr id="44" name="Image 200" descr="Une image contenant Police, blanc, typographi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22106" name="Image 200" descr="Une image contenant Police, blanc, typographie, conceptio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0762" cy="14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37AC">
      <w:rPr>
        <w:color w:val="auto"/>
        <w:sz w:val="15"/>
        <w:szCs w:val="15"/>
      </w:rPr>
      <w:t xml:space="preserve">  </w:t>
    </w:r>
    <w:r>
      <w:rPr>
        <w:sz w:val="15"/>
        <w:szCs w:val="15"/>
      </w:rPr>
      <w:t xml:space="preserve">  </w:t>
    </w:r>
    <w:r>
      <w:rPr>
        <w:sz w:val="15"/>
        <w:szCs w:val="15"/>
      </w:rPr>
      <w:tab/>
    </w:r>
    <w:r w:rsidRPr="00B76453">
      <w:rPr>
        <w:color w:val="auto"/>
        <w:sz w:val="15"/>
        <w:szCs w:val="15"/>
      </w:rPr>
      <w:tab/>
    </w:r>
  </w:p>
  <w:p w14:paraId="260D3F68" w14:textId="77777777" w:rsidR="00EF77BE" w:rsidRDefault="00EF77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012A" w14:textId="77777777" w:rsidR="00297C75" w:rsidRDefault="00297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565D" w14:textId="77777777" w:rsidR="000B1D31" w:rsidRDefault="00DB4E15">
      <w:r>
        <w:separator/>
      </w:r>
    </w:p>
  </w:footnote>
  <w:footnote w:type="continuationSeparator" w:id="0">
    <w:p w14:paraId="1C8ADD86" w14:textId="77777777" w:rsidR="000B1D31" w:rsidRDefault="00DB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5145" w14:textId="77777777" w:rsidR="00297C75" w:rsidRDefault="00297C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2E39" w14:textId="66555D27" w:rsidR="007E5C66" w:rsidRDefault="00297C75" w:rsidP="007E5C66">
    <w:pPr>
      <w:pStyle w:val="En-tte"/>
      <w:jc w:val="right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9D0DCCD" wp14:editId="043FDA1E">
          <wp:simplePos x="0" y="0"/>
          <wp:positionH relativeFrom="column">
            <wp:posOffset>-473654</wp:posOffset>
          </wp:positionH>
          <wp:positionV relativeFrom="paragraph">
            <wp:posOffset>-33645</wp:posOffset>
          </wp:positionV>
          <wp:extent cx="712800" cy="712800"/>
          <wp:effectExtent l="0" t="0" r="0" b="0"/>
          <wp:wrapNone/>
          <wp:docPr id="5" name="Image 5" descr="C:\Users\miller-jones_l\AppData\Local\Microsoft\Windows\INetCache\Content.Word\picto R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ller-jones_l\AppData\Local\Microsoft\Windows\INetCache\Content.Word\picto R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7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6FD89" wp14:editId="51792FB3">
              <wp:simplePos x="0" y="0"/>
              <wp:positionH relativeFrom="column">
                <wp:posOffset>-367030</wp:posOffset>
              </wp:positionH>
              <wp:positionV relativeFrom="paragraph">
                <wp:posOffset>24130</wp:posOffset>
              </wp:positionV>
              <wp:extent cx="562610" cy="567055"/>
              <wp:effectExtent l="0" t="0" r="8890" b="444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610" cy="567055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E18DD75" id="Ellipse 6" o:spid="_x0000_s1026" style="position:absolute;margin-left:-28.9pt;margin-top:1.9pt;width:44.3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" fillcolor="#ed7d31 [3205]" stroked="f" strokeweight="1pt">
              <v:stroke joinstyle="miter"/>
            </v:oval>
          </w:pict>
        </mc:Fallback>
      </mc:AlternateContent>
    </w:r>
    <w:r w:rsidR="00F241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A1B4E7" wp14:editId="3C7D8CC2">
              <wp:simplePos x="0" y="0"/>
              <wp:positionH relativeFrom="column">
                <wp:posOffset>-398780</wp:posOffset>
              </wp:positionH>
              <wp:positionV relativeFrom="paragraph">
                <wp:posOffset>-20320</wp:posOffset>
              </wp:positionV>
              <wp:extent cx="625475" cy="658495"/>
              <wp:effectExtent l="0" t="0" r="3175" b="8255"/>
              <wp:wrapNone/>
              <wp:docPr id="4" name="El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475" cy="65849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B290B28" id="Ellipse 4" o:spid="_x0000_s1026" style="position:absolute;margin-left:-31.4pt;margin-top:-1.6pt;width:49.25pt;height:5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" fillcolor="white [3212]" stroked="f" strokeweight="1pt">
              <v:stroke joinstyle="miter"/>
            </v:oval>
          </w:pict>
        </mc:Fallback>
      </mc:AlternateContent>
    </w:r>
    <w:r w:rsidR="00F2417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2C564" wp14:editId="68FE6008">
              <wp:simplePos x="0" y="0"/>
              <wp:positionH relativeFrom="column">
                <wp:posOffset>-659130</wp:posOffset>
              </wp:positionH>
              <wp:positionV relativeFrom="paragraph">
                <wp:posOffset>64135</wp:posOffset>
              </wp:positionV>
              <wp:extent cx="2622550" cy="455295"/>
              <wp:effectExtent l="0" t="0" r="635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2550" cy="4552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328ADF" w14:textId="15D5F67E" w:rsidR="007E5C66" w:rsidRPr="00B424DC" w:rsidRDefault="00CD6143" w:rsidP="00080B36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Prévention des RPS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A2C564" id="Rectangle 1" o:spid="_x0000_s1026" style="position:absolute;left:0;text-align:left;margin-left:-51.9pt;margin-top:5.05pt;width:206.5pt;height: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" fillcolor="#ed7d31 [3205]" stroked="f" strokeweight="1pt">
              <v:textbox>
                <w:txbxContent>
                  <w:p w14:paraId="5B328ADF" w14:textId="15D5F67E" w:rsidR="007E5C66" w:rsidRPr="00B424DC" w:rsidRDefault="00CD6143" w:rsidP="00080B36">
                    <w:pPr>
                      <w:jc w:val="right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sz w:val="20"/>
                      </w:rPr>
                      <w:t>Prévention des RPS</w:t>
                    </w:r>
                  </w:p>
                </w:txbxContent>
              </v:textbox>
            </v:rect>
          </w:pict>
        </mc:Fallback>
      </mc:AlternateContent>
    </w:r>
    <w:r w:rsidR="00C5432D" w:rsidRPr="00C5432D">
      <w:rPr>
        <w:noProof/>
      </w:rPr>
      <w:t xml:space="preserve"> </w:t>
    </w:r>
  </w:p>
  <w:p w14:paraId="631BF870" w14:textId="4BAFBDFA" w:rsidR="00322276" w:rsidRDefault="00CD6143" w:rsidP="007E5C66">
    <w:pPr>
      <w:pStyle w:val="En-tte"/>
      <w:jc w:val="right"/>
      <w:rPr>
        <w:noProof/>
        <w:color w:val="ED7D31" w:themeColor="accent2"/>
      </w:rPr>
    </w:pPr>
    <w:r>
      <w:rPr>
        <w:noProof/>
        <w:color w:val="ED7D31" w:themeColor="accent2"/>
      </w:rPr>
      <w:t>Animer un entretien collectif</w:t>
    </w:r>
  </w:p>
  <w:p w14:paraId="7A92EB09" w14:textId="7F11FD00" w:rsidR="002B042F" w:rsidRPr="002B042F" w:rsidRDefault="002B042F" w:rsidP="007E5C66">
    <w:pPr>
      <w:pStyle w:val="En-tte"/>
      <w:jc w:val="right"/>
      <w:rPr>
        <w:color w:val="ED7D31" w:themeColor="accent2"/>
        <w:sz w:val="18"/>
      </w:rPr>
    </w:pPr>
    <w:bookmarkStart w:id="0" w:name="_GoBack"/>
    <w:bookmarkEnd w:id="0"/>
    <w:r w:rsidRPr="002B042F">
      <w:rPr>
        <w:noProof/>
        <w:color w:val="ED7D31" w:themeColor="accent2"/>
        <w:sz w:val="18"/>
      </w:rPr>
      <w:t>V1 – Octobre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6222" w14:textId="77777777" w:rsidR="00297C75" w:rsidRDefault="00297C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E62"/>
    <w:multiLevelType w:val="multilevel"/>
    <w:tmpl w:val="0A941CC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0102D"/>
    <w:multiLevelType w:val="hybridMultilevel"/>
    <w:tmpl w:val="83FA9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41B9"/>
    <w:multiLevelType w:val="multilevel"/>
    <w:tmpl w:val="0B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F044F"/>
    <w:multiLevelType w:val="multilevel"/>
    <w:tmpl w:val="F03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2632C"/>
    <w:multiLevelType w:val="hybridMultilevel"/>
    <w:tmpl w:val="D23CD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D1C92"/>
    <w:multiLevelType w:val="multilevel"/>
    <w:tmpl w:val="9EBAD1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8442E"/>
    <w:multiLevelType w:val="hybridMultilevel"/>
    <w:tmpl w:val="D5F6C8E4"/>
    <w:lvl w:ilvl="0" w:tplc="C75001C8">
      <w:numFmt w:val="bullet"/>
      <w:lvlText w:val="•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29EA"/>
    <w:multiLevelType w:val="hybridMultilevel"/>
    <w:tmpl w:val="638E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34027"/>
    <w:multiLevelType w:val="hybridMultilevel"/>
    <w:tmpl w:val="9334A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03D"/>
    <w:multiLevelType w:val="multilevel"/>
    <w:tmpl w:val="A302356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10" w15:restartNumberingAfterBreak="0">
    <w:nsid w:val="29EC7F5E"/>
    <w:multiLevelType w:val="multilevel"/>
    <w:tmpl w:val="14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612C0"/>
    <w:multiLevelType w:val="hybridMultilevel"/>
    <w:tmpl w:val="5FF259DE"/>
    <w:lvl w:ilvl="0" w:tplc="066845CE">
      <w:numFmt w:val="bullet"/>
      <w:lvlText w:val="-"/>
      <w:lvlJc w:val="left"/>
      <w:pPr>
        <w:ind w:left="644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5B3328"/>
    <w:multiLevelType w:val="hybridMultilevel"/>
    <w:tmpl w:val="942A8F76"/>
    <w:lvl w:ilvl="0" w:tplc="4D82D5F4">
      <w:numFmt w:val="bullet"/>
      <w:lvlText w:val="-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B51FA"/>
    <w:multiLevelType w:val="multilevel"/>
    <w:tmpl w:val="445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97A8E"/>
    <w:multiLevelType w:val="hybridMultilevel"/>
    <w:tmpl w:val="DEBA198E"/>
    <w:lvl w:ilvl="0" w:tplc="68A60D94">
      <w:start w:val="1"/>
      <w:numFmt w:val="decimal"/>
      <w:lvlText w:val="%1."/>
      <w:lvlJc w:val="left"/>
      <w:pPr>
        <w:ind w:left="7732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8452" w:hanging="360"/>
      </w:pPr>
    </w:lvl>
    <w:lvl w:ilvl="2" w:tplc="040C001B" w:tentative="1">
      <w:start w:val="1"/>
      <w:numFmt w:val="lowerRoman"/>
      <w:lvlText w:val="%3."/>
      <w:lvlJc w:val="right"/>
      <w:pPr>
        <w:ind w:left="9172" w:hanging="180"/>
      </w:pPr>
    </w:lvl>
    <w:lvl w:ilvl="3" w:tplc="040C000F" w:tentative="1">
      <w:start w:val="1"/>
      <w:numFmt w:val="decimal"/>
      <w:lvlText w:val="%4."/>
      <w:lvlJc w:val="left"/>
      <w:pPr>
        <w:ind w:left="9892" w:hanging="360"/>
      </w:pPr>
    </w:lvl>
    <w:lvl w:ilvl="4" w:tplc="040C0019" w:tentative="1">
      <w:start w:val="1"/>
      <w:numFmt w:val="lowerLetter"/>
      <w:lvlText w:val="%5."/>
      <w:lvlJc w:val="left"/>
      <w:pPr>
        <w:ind w:left="10612" w:hanging="360"/>
      </w:pPr>
    </w:lvl>
    <w:lvl w:ilvl="5" w:tplc="040C001B" w:tentative="1">
      <w:start w:val="1"/>
      <w:numFmt w:val="lowerRoman"/>
      <w:lvlText w:val="%6."/>
      <w:lvlJc w:val="right"/>
      <w:pPr>
        <w:ind w:left="11332" w:hanging="180"/>
      </w:pPr>
    </w:lvl>
    <w:lvl w:ilvl="6" w:tplc="040C000F" w:tentative="1">
      <w:start w:val="1"/>
      <w:numFmt w:val="decimal"/>
      <w:lvlText w:val="%7."/>
      <w:lvlJc w:val="left"/>
      <w:pPr>
        <w:ind w:left="12052" w:hanging="360"/>
      </w:pPr>
    </w:lvl>
    <w:lvl w:ilvl="7" w:tplc="040C0019" w:tentative="1">
      <w:start w:val="1"/>
      <w:numFmt w:val="lowerLetter"/>
      <w:lvlText w:val="%8."/>
      <w:lvlJc w:val="left"/>
      <w:pPr>
        <w:ind w:left="12772" w:hanging="360"/>
      </w:pPr>
    </w:lvl>
    <w:lvl w:ilvl="8" w:tplc="040C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5" w15:restartNumberingAfterBreak="0">
    <w:nsid w:val="3F585EC9"/>
    <w:multiLevelType w:val="hybridMultilevel"/>
    <w:tmpl w:val="50A433AA"/>
    <w:lvl w:ilvl="0" w:tplc="C75001C8">
      <w:numFmt w:val="bullet"/>
      <w:lvlText w:val="•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B8F"/>
    <w:multiLevelType w:val="multilevel"/>
    <w:tmpl w:val="A302356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abstractNum w:abstractNumId="17" w15:restartNumberingAfterBreak="0">
    <w:nsid w:val="45FB6CED"/>
    <w:multiLevelType w:val="hybridMultilevel"/>
    <w:tmpl w:val="2758D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12CF"/>
    <w:multiLevelType w:val="multilevel"/>
    <w:tmpl w:val="70C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C73C88"/>
    <w:multiLevelType w:val="hybridMultilevel"/>
    <w:tmpl w:val="D71A800E"/>
    <w:lvl w:ilvl="0" w:tplc="6C2A02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687"/>
    <w:multiLevelType w:val="hybridMultilevel"/>
    <w:tmpl w:val="7042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7108F"/>
    <w:multiLevelType w:val="multilevel"/>
    <w:tmpl w:val="DC6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A3BBD"/>
    <w:multiLevelType w:val="hybridMultilevel"/>
    <w:tmpl w:val="EFDA1B26"/>
    <w:lvl w:ilvl="0" w:tplc="A96C3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312A0"/>
    <w:multiLevelType w:val="hybridMultilevel"/>
    <w:tmpl w:val="5CE66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40782"/>
    <w:multiLevelType w:val="hybridMultilevel"/>
    <w:tmpl w:val="4A0AF6C6"/>
    <w:lvl w:ilvl="0" w:tplc="A750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2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A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8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ED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4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02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A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80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4C0641"/>
    <w:multiLevelType w:val="hybridMultilevel"/>
    <w:tmpl w:val="51824DEA"/>
    <w:lvl w:ilvl="0" w:tplc="C75001C8">
      <w:numFmt w:val="bullet"/>
      <w:lvlText w:val="•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059D"/>
    <w:multiLevelType w:val="hybridMultilevel"/>
    <w:tmpl w:val="54AEFC18"/>
    <w:lvl w:ilvl="0" w:tplc="A96C3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E5456"/>
    <w:multiLevelType w:val="hybridMultilevel"/>
    <w:tmpl w:val="3EDAA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D559A"/>
    <w:multiLevelType w:val="hybridMultilevel"/>
    <w:tmpl w:val="7DB8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A5007"/>
    <w:multiLevelType w:val="hybridMultilevel"/>
    <w:tmpl w:val="50564EBE"/>
    <w:lvl w:ilvl="0" w:tplc="B65C71EE">
      <w:numFmt w:val="bullet"/>
      <w:lvlText w:val="-"/>
      <w:lvlJc w:val="left"/>
      <w:pPr>
        <w:ind w:left="644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0241201"/>
    <w:multiLevelType w:val="hybridMultilevel"/>
    <w:tmpl w:val="CF9E6260"/>
    <w:lvl w:ilvl="0" w:tplc="70A4B68C">
      <w:numFmt w:val="bullet"/>
      <w:lvlText w:val="-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D482D"/>
    <w:multiLevelType w:val="hybridMultilevel"/>
    <w:tmpl w:val="689CB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04879"/>
    <w:multiLevelType w:val="multilevel"/>
    <w:tmpl w:val="76F0572E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  <w:rPr>
        <w:rFonts w:hint="default"/>
      </w:rPr>
    </w:lvl>
  </w:abstractNum>
  <w:abstractNum w:abstractNumId="33" w15:restartNumberingAfterBreak="0">
    <w:nsid w:val="69133C25"/>
    <w:multiLevelType w:val="hybridMultilevel"/>
    <w:tmpl w:val="6C00B9D6"/>
    <w:lvl w:ilvl="0" w:tplc="C7E2AEDA">
      <w:numFmt w:val="bullet"/>
      <w:lvlText w:val="-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8458A"/>
    <w:multiLevelType w:val="hybridMultilevel"/>
    <w:tmpl w:val="9596181C"/>
    <w:lvl w:ilvl="0" w:tplc="50CC035E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1BD1E8A"/>
    <w:multiLevelType w:val="multilevel"/>
    <w:tmpl w:val="A3FC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A7C21"/>
    <w:multiLevelType w:val="hybridMultilevel"/>
    <w:tmpl w:val="C27E0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17DEE"/>
    <w:multiLevelType w:val="multilevel"/>
    <w:tmpl w:val="AA3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EB4334"/>
    <w:multiLevelType w:val="hybridMultilevel"/>
    <w:tmpl w:val="CB086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D6F2E"/>
    <w:multiLevelType w:val="multilevel"/>
    <w:tmpl w:val="31CCA7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AC0C03"/>
    <w:multiLevelType w:val="hybridMultilevel"/>
    <w:tmpl w:val="018A8AFE"/>
    <w:lvl w:ilvl="0" w:tplc="C75001C8">
      <w:numFmt w:val="bullet"/>
      <w:lvlText w:val="•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039A2"/>
    <w:multiLevelType w:val="hybridMultilevel"/>
    <w:tmpl w:val="9CF02A68"/>
    <w:lvl w:ilvl="0" w:tplc="34725606">
      <w:numFmt w:val="bullet"/>
      <w:lvlText w:val="-"/>
      <w:lvlJc w:val="left"/>
      <w:pPr>
        <w:ind w:left="720" w:hanging="360"/>
      </w:pPr>
      <w:rPr>
        <w:rFonts w:ascii="Wigrum" w:eastAsia="Times New Roman" w:hAnsi="Wigrum" w:cs="Wigr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3"/>
  </w:num>
  <w:num w:numId="5">
    <w:abstractNumId w:val="28"/>
  </w:num>
  <w:num w:numId="6">
    <w:abstractNumId w:val="12"/>
  </w:num>
  <w:num w:numId="7">
    <w:abstractNumId w:val="1"/>
  </w:num>
  <w:num w:numId="8">
    <w:abstractNumId w:val="36"/>
  </w:num>
  <w:num w:numId="9">
    <w:abstractNumId w:val="38"/>
  </w:num>
  <w:num w:numId="10">
    <w:abstractNumId w:val="17"/>
  </w:num>
  <w:num w:numId="11">
    <w:abstractNumId w:val="27"/>
  </w:num>
  <w:num w:numId="12">
    <w:abstractNumId w:val="8"/>
  </w:num>
  <w:num w:numId="13">
    <w:abstractNumId w:val="7"/>
  </w:num>
  <w:num w:numId="14">
    <w:abstractNumId w:val="34"/>
  </w:num>
  <w:num w:numId="15">
    <w:abstractNumId w:val="5"/>
  </w:num>
  <w:num w:numId="16">
    <w:abstractNumId w:val="18"/>
  </w:num>
  <w:num w:numId="17">
    <w:abstractNumId w:val="2"/>
  </w:num>
  <w:num w:numId="18">
    <w:abstractNumId w:val="39"/>
  </w:num>
  <w:num w:numId="19">
    <w:abstractNumId w:val="32"/>
  </w:num>
  <w:num w:numId="20">
    <w:abstractNumId w:val="16"/>
  </w:num>
  <w:num w:numId="21">
    <w:abstractNumId w:val="9"/>
  </w:num>
  <w:num w:numId="22">
    <w:abstractNumId w:val="37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14"/>
  </w:num>
  <w:num w:numId="28">
    <w:abstractNumId w:val="0"/>
  </w:num>
  <w:num w:numId="29">
    <w:abstractNumId w:val="33"/>
  </w:num>
  <w:num w:numId="30">
    <w:abstractNumId w:val="29"/>
  </w:num>
  <w:num w:numId="31">
    <w:abstractNumId w:val="11"/>
  </w:num>
  <w:num w:numId="32">
    <w:abstractNumId w:val="41"/>
  </w:num>
  <w:num w:numId="33">
    <w:abstractNumId w:val="30"/>
  </w:num>
  <w:num w:numId="34">
    <w:abstractNumId w:val="24"/>
  </w:num>
  <w:num w:numId="35">
    <w:abstractNumId w:val="4"/>
  </w:num>
  <w:num w:numId="36">
    <w:abstractNumId w:val="23"/>
  </w:num>
  <w:num w:numId="37">
    <w:abstractNumId w:val="6"/>
  </w:num>
  <w:num w:numId="38">
    <w:abstractNumId w:val="25"/>
  </w:num>
  <w:num w:numId="39">
    <w:abstractNumId w:val="15"/>
  </w:num>
  <w:num w:numId="40">
    <w:abstractNumId w:val="40"/>
  </w:num>
  <w:num w:numId="41">
    <w:abstractNumId w:val="31"/>
  </w:num>
  <w:num w:numId="4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8"/>
    <w:rsid w:val="00000093"/>
    <w:rsid w:val="0000252E"/>
    <w:rsid w:val="00010C18"/>
    <w:rsid w:val="00032CE2"/>
    <w:rsid w:val="00036443"/>
    <w:rsid w:val="00055FD8"/>
    <w:rsid w:val="00056E48"/>
    <w:rsid w:val="00066521"/>
    <w:rsid w:val="00080B36"/>
    <w:rsid w:val="0009502B"/>
    <w:rsid w:val="000B1D31"/>
    <w:rsid w:val="00103001"/>
    <w:rsid w:val="00132C2A"/>
    <w:rsid w:val="00137537"/>
    <w:rsid w:val="00173333"/>
    <w:rsid w:val="00190DFB"/>
    <w:rsid w:val="00192ABC"/>
    <w:rsid w:val="001C0185"/>
    <w:rsid w:val="001E4614"/>
    <w:rsid w:val="001E6AC9"/>
    <w:rsid w:val="00212076"/>
    <w:rsid w:val="00230E05"/>
    <w:rsid w:val="002627FE"/>
    <w:rsid w:val="00286ADA"/>
    <w:rsid w:val="00297C75"/>
    <w:rsid w:val="002A37E1"/>
    <w:rsid w:val="002B042F"/>
    <w:rsid w:val="002E34E4"/>
    <w:rsid w:val="002F348F"/>
    <w:rsid w:val="00311428"/>
    <w:rsid w:val="00322276"/>
    <w:rsid w:val="003816D0"/>
    <w:rsid w:val="00383B8D"/>
    <w:rsid w:val="00391E86"/>
    <w:rsid w:val="003A6665"/>
    <w:rsid w:val="003C0BDF"/>
    <w:rsid w:val="003D3532"/>
    <w:rsid w:val="003E17FD"/>
    <w:rsid w:val="003E7D30"/>
    <w:rsid w:val="004347C4"/>
    <w:rsid w:val="0044025D"/>
    <w:rsid w:val="00442738"/>
    <w:rsid w:val="00486163"/>
    <w:rsid w:val="00493FBD"/>
    <w:rsid w:val="00495286"/>
    <w:rsid w:val="004B5DAF"/>
    <w:rsid w:val="004E4295"/>
    <w:rsid w:val="004E58AB"/>
    <w:rsid w:val="00500534"/>
    <w:rsid w:val="00576E46"/>
    <w:rsid w:val="005A30EF"/>
    <w:rsid w:val="005F1086"/>
    <w:rsid w:val="00623931"/>
    <w:rsid w:val="0062506A"/>
    <w:rsid w:val="00661E46"/>
    <w:rsid w:val="00670CD1"/>
    <w:rsid w:val="00680BD0"/>
    <w:rsid w:val="006868A1"/>
    <w:rsid w:val="006A3A9F"/>
    <w:rsid w:val="006C2B41"/>
    <w:rsid w:val="006D03DE"/>
    <w:rsid w:val="006E0C03"/>
    <w:rsid w:val="007123A3"/>
    <w:rsid w:val="00721828"/>
    <w:rsid w:val="0072598A"/>
    <w:rsid w:val="0076680F"/>
    <w:rsid w:val="00773AC1"/>
    <w:rsid w:val="00780DBF"/>
    <w:rsid w:val="007841D4"/>
    <w:rsid w:val="007A0C6D"/>
    <w:rsid w:val="007A338B"/>
    <w:rsid w:val="007C0A7F"/>
    <w:rsid w:val="007C281C"/>
    <w:rsid w:val="007C42C9"/>
    <w:rsid w:val="007D33DF"/>
    <w:rsid w:val="007D5DA3"/>
    <w:rsid w:val="007E5C66"/>
    <w:rsid w:val="00805B1A"/>
    <w:rsid w:val="008067AD"/>
    <w:rsid w:val="00816253"/>
    <w:rsid w:val="00835037"/>
    <w:rsid w:val="00860A73"/>
    <w:rsid w:val="00867489"/>
    <w:rsid w:val="008914C2"/>
    <w:rsid w:val="00894AE4"/>
    <w:rsid w:val="008966EB"/>
    <w:rsid w:val="008A1A6C"/>
    <w:rsid w:val="008A77C2"/>
    <w:rsid w:val="008C02BC"/>
    <w:rsid w:val="008D5B17"/>
    <w:rsid w:val="008E667F"/>
    <w:rsid w:val="008F0CA2"/>
    <w:rsid w:val="00903CEB"/>
    <w:rsid w:val="00920087"/>
    <w:rsid w:val="0094287B"/>
    <w:rsid w:val="009458AE"/>
    <w:rsid w:val="009A7C2E"/>
    <w:rsid w:val="009B4472"/>
    <w:rsid w:val="009C2370"/>
    <w:rsid w:val="009F5459"/>
    <w:rsid w:val="00A41826"/>
    <w:rsid w:val="00A424CC"/>
    <w:rsid w:val="00A42CE9"/>
    <w:rsid w:val="00A518DD"/>
    <w:rsid w:val="00A63582"/>
    <w:rsid w:val="00A64768"/>
    <w:rsid w:val="00A903E0"/>
    <w:rsid w:val="00A97F83"/>
    <w:rsid w:val="00AA79F2"/>
    <w:rsid w:val="00AB71ED"/>
    <w:rsid w:val="00AC79F6"/>
    <w:rsid w:val="00AD208B"/>
    <w:rsid w:val="00AD4D9A"/>
    <w:rsid w:val="00AE7DEF"/>
    <w:rsid w:val="00B125FC"/>
    <w:rsid w:val="00B17D34"/>
    <w:rsid w:val="00B237AC"/>
    <w:rsid w:val="00B27247"/>
    <w:rsid w:val="00B3108E"/>
    <w:rsid w:val="00B36CBB"/>
    <w:rsid w:val="00B424DC"/>
    <w:rsid w:val="00B502EA"/>
    <w:rsid w:val="00B92D59"/>
    <w:rsid w:val="00BB39A4"/>
    <w:rsid w:val="00BB6D4E"/>
    <w:rsid w:val="00BB6D65"/>
    <w:rsid w:val="00BC3382"/>
    <w:rsid w:val="00BD360E"/>
    <w:rsid w:val="00BD539D"/>
    <w:rsid w:val="00C11280"/>
    <w:rsid w:val="00C52966"/>
    <w:rsid w:val="00C5432D"/>
    <w:rsid w:val="00C7381D"/>
    <w:rsid w:val="00C7485F"/>
    <w:rsid w:val="00C80585"/>
    <w:rsid w:val="00CA4A36"/>
    <w:rsid w:val="00CB0E6A"/>
    <w:rsid w:val="00CB1215"/>
    <w:rsid w:val="00CD6143"/>
    <w:rsid w:val="00CE53AF"/>
    <w:rsid w:val="00CF1E45"/>
    <w:rsid w:val="00CF66C6"/>
    <w:rsid w:val="00D01A51"/>
    <w:rsid w:val="00D243B9"/>
    <w:rsid w:val="00D73AE0"/>
    <w:rsid w:val="00D97263"/>
    <w:rsid w:val="00DA74D5"/>
    <w:rsid w:val="00DB0C22"/>
    <w:rsid w:val="00DB4E15"/>
    <w:rsid w:val="00DF7343"/>
    <w:rsid w:val="00E541C0"/>
    <w:rsid w:val="00E66816"/>
    <w:rsid w:val="00E84AF4"/>
    <w:rsid w:val="00E979A0"/>
    <w:rsid w:val="00EB14DA"/>
    <w:rsid w:val="00EB389B"/>
    <w:rsid w:val="00EF6ACA"/>
    <w:rsid w:val="00EF77BE"/>
    <w:rsid w:val="00F0096F"/>
    <w:rsid w:val="00F24177"/>
    <w:rsid w:val="00FE1B6B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328514"/>
  <w15:chartTrackingRefBased/>
  <w15:docId w15:val="{64C252F6-89C9-4D8E-A120-7058841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506A"/>
    <w:pPr>
      <w:widowControl w:val="0"/>
      <w:autoSpaceDE w:val="0"/>
      <w:autoSpaceDN w:val="0"/>
      <w:adjustRightInd w:val="0"/>
      <w:spacing w:after="0" w:line="240" w:lineRule="auto"/>
    </w:pPr>
    <w:rPr>
      <w:rFonts w:ascii="Wigrum" w:eastAsia="Times New Roman" w:hAnsi="Wigrum" w:cs="Wigrum"/>
      <w:lang w:eastAsia="fr-FR"/>
    </w:rPr>
  </w:style>
  <w:style w:type="paragraph" w:styleId="Titre1">
    <w:name w:val="heading 1"/>
    <w:aliases w:val="INTER 01"/>
    <w:basedOn w:val="Normal"/>
    <w:next w:val="Normal"/>
    <w:link w:val="Titre1Car"/>
    <w:uiPriority w:val="1"/>
    <w:qFormat/>
    <w:rsid w:val="007C0A7F"/>
    <w:pPr>
      <w:kinsoku w:val="0"/>
      <w:overflowPunct w:val="0"/>
      <w:spacing w:before="120"/>
      <w:ind w:left="130"/>
      <w:outlineLvl w:val="0"/>
    </w:pPr>
    <w:rPr>
      <w:b/>
      <w:bCs/>
      <w:color w:val="482683"/>
      <w:sz w:val="32"/>
      <w:szCs w:val="32"/>
    </w:rPr>
  </w:style>
  <w:style w:type="paragraph" w:styleId="Titre2">
    <w:name w:val="heading 2"/>
    <w:aliases w:val="INTER 02"/>
    <w:basedOn w:val="Normal"/>
    <w:next w:val="Normal"/>
    <w:link w:val="Titre2Car"/>
    <w:uiPriority w:val="1"/>
    <w:qFormat/>
    <w:rsid w:val="007C0A7F"/>
    <w:pPr>
      <w:kinsoku w:val="0"/>
      <w:overflowPunct w:val="0"/>
      <w:spacing w:before="360" w:after="60" w:line="264" w:lineRule="auto"/>
      <w:ind w:left="130" w:right="1854"/>
      <w:outlineLvl w:val="1"/>
    </w:pPr>
    <w:rPr>
      <w:color w:val="482683"/>
      <w:sz w:val="26"/>
      <w:szCs w:val="26"/>
    </w:rPr>
  </w:style>
  <w:style w:type="paragraph" w:styleId="Titre3">
    <w:name w:val="heading 3"/>
    <w:aliases w:val="INTER 03"/>
    <w:basedOn w:val="Normal"/>
    <w:next w:val="Normal"/>
    <w:link w:val="Titre3Car"/>
    <w:uiPriority w:val="1"/>
    <w:qFormat/>
    <w:rsid w:val="007C0A7F"/>
    <w:pPr>
      <w:kinsoku w:val="0"/>
      <w:overflowPunct w:val="0"/>
      <w:spacing w:before="238"/>
      <w:ind w:left="133" w:right="1136"/>
      <w:outlineLvl w:val="2"/>
    </w:pPr>
    <w:rPr>
      <w:rFonts w:ascii="Wigrum Medium" w:hAnsi="Wigrum Medium" w:cs="Wigrum Medium"/>
      <w:color w:val="48268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C0A7F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C0A7F"/>
    <w:rPr>
      <w:rFonts w:ascii="Wigrum" w:eastAsia="Times New Roman" w:hAnsi="Wigrum" w:cs="Wigrum"/>
      <w:sz w:val="18"/>
      <w:szCs w:val="18"/>
      <w:lang w:eastAsia="fr-FR"/>
    </w:rPr>
  </w:style>
  <w:style w:type="paragraph" w:styleId="Titre">
    <w:name w:val="Title"/>
    <w:aliases w:val="FICHE"/>
    <w:basedOn w:val="Normal"/>
    <w:next w:val="Normal"/>
    <w:link w:val="TitreCar"/>
    <w:uiPriority w:val="1"/>
    <w:qFormat/>
    <w:rsid w:val="007C0A7F"/>
    <w:pPr>
      <w:kinsoku w:val="0"/>
      <w:overflowPunct w:val="0"/>
      <w:spacing w:before="161" w:after="240" w:line="520" w:lineRule="exact"/>
      <w:ind w:left="130" w:right="1134"/>
    </w:pPr>
    <w:rPr>
      <w:color w:val="EF7837"/>
      <w:spacing w:val="-8"/>
      <w:sz w:val="46"/>
      <w:szCs w:val="46"/>
    </w:rPr>
  </w:style>
  <w:style w:type="character" w:customStyle="1" w:styleId="TitreCar">
    <w:name w:val="Titre Car"/>
    <w:aliases w:val="FICHE Car"/>
    <w:basedOn w:val="Policepardfaut"/>
    <w:link w:val="Titre"/>
    <w:uiPriority w:val="1"/>
    <w:rsid w:val="007C0A7F"/>
    <w:rPr>
      <w:rFonts w:ascii="Wigrum" w:eastAsia="Times New Roman" w:hAnsi="Wigrum" w:cs="Wigrum"/>
      <w:color w:val="EF7837"/>
      <w:spacing w:val="-8"/>
      <w:sz w:val="46"/>
      <w:szCs w:val="46"/>
      <w:lang w:eastAsia="fr-FR"/>
    </w:rPr>
  </w:style>
  <w:style w:type="character" w:customStyle="1" w:styleId="Titre1Car">
    <w:name w:val="Titre 1 Car"/>
    <w:aliases w:val="INTER 01 Car"/>
    <w:basedOn w:val="Policepardfaut"/>
    <w:link w:val="Titre1"/>
    <w:uiPriority w:val="1"/>
    <w:rsid w:val="007C0A7F"/>
    <w:rPr>
      <w:rFonts w:ascii="Wigrum" w:eastAsia="Times New Roman" w:hAnsi="Wigrum" w:cs="Wigrum"/>
      <w:b/>
      <w:bCs/>
      <w:color w:val="482683"/>
      <w:sz w:val="32"/>
      <w:szCs w:val="32"/>
      <w:lang w:eastAsia="fr-FR"/>
    </w:rPr>
  </w:style>
  <w:style w:type="character" w:customStyle="1" w:styleId="Titre2Car">
    <w:name w:val="Titre 2 Car"/>
    <w:aliases w:val="INTER 02 Car"/>
    <w:basedOn w:val="Policepardfaut"/>
    <w:link w:val="Titre2"/>
    <w:uiPriority w:val="1"/>
    <w:rsid w:val="007C0A7F"/>
    <w:rPr>
      <w:rFonts w:ascii="Wigrum" w:eastAsia="Times New Roman" w:hAnsi="Wigrum" w:cs="Wigrum"/>
      <w:color w:val="482683"/>
      <w:sz w:val="26"/>
      <w:szCs w:val="26"/>
      <w:lang w:eastAsia="fr-FR"/>
    </w:rPr>
  </w:style>
  <w:style w:type="character" w:customStyle="1" w:styleId="Titre3Car">
    <w:name w:val="Titre 3 Car"/>
    <w:aliases w:val="INTER 03 Car"/>
    <w:basedOn w:val="Policepardfaut"/>
    <w:link w:val="Titre3"/>
    <w:uiPriority w:val="1"/>
    <w:rsid w:val="007C0A7F"/>
    <w:rPr>
      <w:rFonts w:ascii="Wigrum Medium" w:eastAsia="Times New Roman" w:hAnsi="Wigrum Medium" w:cs="Wigrum Medium"/>
      <w:color w:val="48268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0A7F"/>
    <w:pPr>
      <w:spacing w:before="55"/>
      <w:ind w:left="303" w:hanging="17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A7F"/>
    <w:pPr>
      <w:ind w:left="396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C0A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A7F"/>
    <w:rPr>
      <w:rFonts w:ascii="Wigrum" w:eastAsia="Times New Roman" w:hAnsi="Wigrum" w:cs="Wigrum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0A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0A7F"/>
    <w:rPr>
      <w:rFonts w:ascii="Wigrum" w:eastAsia="Times New Roman" w:hAnsi="Wigrum" w:cs="Wigrum"/>
      <w:lang w:eastAsia="fr-FR"/>
    </w:rPr>
  </w:style>
  <w:style w:type="paragraph" w:customStyle="1" w:styleId="Textecourant">
    <w:name w:val="Texte courant"/>
    <w:basedOn w:val="Normal"/>
    <w:uiPriority w:val="99"/>
    <w:rsid w:val="007C0A7F"/>
    <w:pPr>
      <w:widowControl/>
      <w:suppressAutoHyphens/>
      <w:spacing w:before="85" w:line="288" w:lineRule="auto"/>
      <w:textAlignment w:val="center"/>
    </w:pPr>
    <w:rPr>
      <w:color w:val="878786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C0A7F"/>
  </w:style>
  <w:style w:type="paragraph" w:customStyle="1" w:styleId="02Sous-titre">
    <w:name w:val="02 Sous-titre"/>
    <w:basedOn w:val="Normal"/>
    <w:uiPriority w:val="99"/>
    <w:rsid w:val="007C0A7F"/>
    <w:pPr>
      <w:widowControl/>
      <w:suppressAutoHyphens/>
      <w:spacing w:before="454" w:after="57" w:line="360" w:lineRule="atLeast"/>
      <w:textAlignment w:val="center"/>
    </w:pPr>
    <w:rPr>
      <w:b/>
      <w:bCs/>
      <w:color w:val="472583"/>
      <w:sz w:val="32"/>
      <w:szCs w:val="32"/>
    </w:rPr>
  </w:style>
  <w:style w:type="paragraph" w:customStyle="1" w:styleId="LIENMEDIA">
    <w:name w:val="LIEN MEDIA"/>
    <w:basedOn w:val="Corpsdetexte"/>
    <w:uiPriority w:val="1"/>
    <w:qFormat/>
    <w:rsid w:val="007C0A7F"/>
    <w:pPr>
      <w:kinsoku w:val="0"/>
      <w:overflowPunct w:val="0"/>
      <w:spacing w:before="92" w:line="177" w:lineRule="auto"/>
      <w:ind w:left="1123" w:right="1136" w:firstLine="720"/>
    </w:pPr>
    <w:rPr>
      <w:rFonts w:ascii="Wigrum Medium" w:hAnsi="Wigrum Medium" w:cs="Wigrum Medium"/>
      <w:noProof/>
      <w:color w:val="482683"/>
      <w:spacing w:val="-2"/>
      <w:sz w:val="14"/>
      <w:szCs w:val="14"/>
    </w:rPr>
  </w:style>
  <w:style w:type="paragraph" w:customStyle="1" w:styleId="05texteencart">
    <w:name w:val="05 texte encart"/>
    <w:basedOn w:val="Normal"/>
    <w:uiPriority w:val="99"/>
    <w:rsid w:val="007C0A7F"/>
    <w:pPr>
      <w:widowControl/>
      <w:suppressAutoHyphens/>
      <w:spacing w:before="85" w:line="288" w:lineRule="auto"/>
      <w:jc w:val="center"/>
      <w:textAlignment w:val="center"/>
    </w:pPr>
    <w:rPr>
      <w:color w:val="472583"/>
      <w:sz w:val="19"/>
      <w:szCs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4E42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42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4295"/>
    <w:rPr>
      <w:rFonts w:ascii="Wigrum" w:eastAsia="Times New Roman" w:hAnsi="Wigrum" w:cs="Wigrum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2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295"/>
    <w:rPr>
      <w:rFonts w:ascii="Wigrum" w:eastAsia="Times New Roman" w:hAnsi="Wigrum" w:cs="Wigrum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2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295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24C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424C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E17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03001"/>
    <w:rPr>
      <w:color w:val="0000FF"/>
      <w:u w:val="single"/>
    </w:rPr>
  </w:style>
  <w:style w:type="table" w:styleId="TableauGrille1Clair-Accentuation6">
    <w:name w:val="Grid Table 1 Light Accent 6"/>
    <w:basedOn w:val="TableauNormal"/>
    <w:uiPriority w:val="46"/>
    <w:rsid w:val="00661E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17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F72F-400D-4539-BF50-107424BC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HISM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MADEC Axel</dc:creator>
  <cp:keywords/>
  <dc:description/>
  <cp:lastModifiedBy>MILLER JONES Lena</cp:lastModifiedBy>
  <cp:revision>8</cp:revision>
  <dcterms:created xsi:type="dcterms:W3CDTF">2024-10-25T12:18:00Z</dcterms:created>
  <dcterms:modified xsi:type="dcterms:W3CDTF">2024-10-25T15:44:00Z</dcterms:modified>
</cp:coreProperties>
</file>