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4135" w14:textId="34644486" w:rsidR="007C0A7F" w:rsidRPr="000E27B6" w:rsidRDefault="00816253" w:rsidP="007C0A7F">
      <w:pPr>
        <w:pStyle w:val="Titre"/>
        <w:rPr>
          <w:b/>
          <w:bCs/>
          <w:color w:val="85BD36"/>
        </w:rPr>
      </w:pPr>
      <w:r w:rsidRPr="00244F64">
        <w:rPr>
          <w:rFonts w:ascii="Aria Text G1" w:hAnsi="Aria Text G1" w:cs="Aria Text G1"/>
          <w:noProof/>
          <w:color w:val="878787"/>
          <w:sz w:val="21"/>
          <w:szCs w:val="21"/>
        </w:rPr>
        <w:drawing>
          <wp:anchor distT="0" distB="0" distL="114300" distR="114300" simplePos="0" relativeHeight="251676672" behindDoc="1" locked="0" layoutInCell="1" allowOverlap="1" wp14:anchorId="09D0E6BD" wp14:editId="10955953">
            <wp:simplePos x="0" y="0"/>
            <wp:positionH relativeFrom="column">
              <wp:posOffset>5218919</wp:posOffset>
            </wp:positionH>
            <wp:positionV relativeFrom="paragraph">
              <wp:posOffset>153084</wp:posOffset>
            </wp:positionV>
            <wp:extent cx="3206639" cy="398276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2703" name="Image 1"/>
                    <pic:cNvPicPr/>
                  </pic:nvPicPr>
                  <pic:blipFill>
                    <a:blip r:embed="rId8" cstate="screen">
                      <a:extLst>
                        <a:ext uri="{28A0092B-C50C-407E-A947-70E740481C1C}">
                          <a14:useLocalDpi xmlns:a14="http://schemas.microsoft.com/office/drawing/2010/main"/>
                        </a:ext>
                      </a:extLst>
                    </a:blip>
                    <a:stretch>
                      <a:fillRect/>
                    </a:stretch>
                  </pic:blipFill>
                  <pic:spPr>
                    <a:xfrm rot="10800000">
                      <a:off x="0" y="0"/>
                      <a:ext cx="3206639" cy="3982769"/>
                    </a:xfrm>
                    <a:prstGeom prst="rect">
                      <a:avLst/>
                    </a:prstGeom>
                  </pic:spPr>
                </pic:pic>
              </a:graphicData>
            </a:graphic>
            <wp14:sizeRelH relativeFrom="margin">
              <wp14:pctWidth>0</wp14:pctWidth>
            </wp14:sizeRelH>
            <wp14:sizeRelV relativeFrom="margin">
              <wp14:pctHeight>0</wp14:pctHeight>
            </wp14:sizeRelV>
          </wp:anchor>
        </w:drawing>
      </w:r>
      <w:r w:rsidR="00D104F8">
        <w:rPr>
          <w:b/>
          <w:bCs/>
          <w:color w:val="85BD36"/>
        </w:rPr>
        <w:t>Les signaux d’alerte</w:t>
      </w:r>
      <w:r w:rsidR="006868A1">
        <w:rPr>
          <w:b/>
          <w:bCs/>
          <w:color w:val="85BD36"/>
        </w:rPr>
        <w:t xml:space="preserve"> </w:t>
      </w:r>
    </w:p>
    <w:p w14:paraId="7652805E" w14:textId="77777777" w:rsidR="007C0A7F" w:rsidRDefault="007C0A7F" w:rsidP="007C0A7F">
      <w:pPr>
        <w:pStyle w:val="Corpsdetexte"/>
        <w:kinsoku w:val="0"/>
        <w:overflowPunct w:val="0"/>
        <w:spacing w:before="81"/>
        <w:ind w:left="130" w:right="1136"/>
        <w:rPr>
          <w:rFonts w:ascii="Aria Text G1" w:hAnsi="Aria Text G1" w:cs="Aria Text G1"/>
          <w:color w:val="878787"/>
          <w:sz w:val="21"/>
          <w:szCs w:val="21"/>
        </w:rPr>
      </w:pPr>
      <w:r>
        <w:rPr>
          <w:rFonts w:ascii="Aria Text G1" w:hAnsi="Aria Text G1" w:cs="Aria Text G1"/>
          <w:color w:val="878787"/>
          <w:sz w:val="21"/>
          <w:szCs w:val="21"/>
        </w:rPr>
        <w:t>…………………………………………………………………………………..</w:t>
      </w:r>
    </w:p>
    <w:p w14:paraId="56138890" w14:textId="58383D59" w:rsidR="00E84AF4" w:rsidRPr="008B4274" w:rsidRDefault="00F24177" w:rsidP="00680BD0">
      <w:pPr>
        <w:pStyle w:val="Corpsdetexte"/>
        <w:kinsoku w:val="0"/>
        <w:overflowPunct w:val="0"/>
        <w:spacing w:before="81"/>
        <w:ind w:left="130" w:right="1136"/>
        <w:jc w:val="both"/>
        <w:rPr>
          <w:color w:val="767171" w:themeColor="background2" w:themeShade="80"/>
        </w:rPr>
      </w:pPr>
      <w:r w:rsidRPr="00F24177">
        <w:rPr>
          <w:color w:val="767171" w:themeColor="background2" w:themeShade="80"/>
        </w:rPr>
        <w:t xml:space="preserve">Prédire les absences des salariés n’est pas une science exacte, mais des signes avant-coureurs peuvent-être observés. </w:t>
      </w:r>
      <w:r w:rsidR="008B4274" w:rsidRPr="008B4274">
        <w:rPr>
          <w:color w:val="767171" w:themeColor="background2" w:themeShade="80"/>
        </w:rPr>
        <w:t>Identifier ces indices subtils permet d'anticiper les problèmes avant qu'ils ne deviennent graves, de maintenir un environnement de travail sain et productif, et de renforcer la satisfaction et la fidélité des</w:t>
      </w:r>
      <w:r w:rsidR="0056045C">
        <w:rPr>
          <w:color w:val="767171" w:themeColor="background2" w:themeShade="80"/>
        </w:rPr>
        <w:t xml:space="preserve"> </w:t>
      </w:r>
      <w:bookmarkStart w:id="0" w:name="_GoBack"/>
      <w:bookmarkEnd w:id="0"/>
      <w:r w:rsidR="00120B3B">
        <w:rPr>
          <w:color w:val="767171" w:themeColor="background2" w:themeShade="80"/>
        </w:rPr>
        <w:t>salariés</w:t>
      </w:r>
      <w:r w:rsidR="008B4274" w:rsidRPr="008B4274">
        <w:rPr>
          <w:color w:val="767171" w:themeColor="background2" w:themeShade="80"/>
        </w:rPr>
        <w:t>.</w:t>
      </w:r>
      <w:r w:rsidR="00E84AF4" w:rsidRPr="008B4274">
        <w:rPr>
          <w:color w:val="767171" w:themeColor="background2" w:themeShade="80"/>
        </w:rPr>
        <w:t xml:space="preserve"> </w:t>
      </w:r>
    </w:p>
    <w:p w14:paraId="466AE43D" w14:textId="77777777" w:rsidR="007C0A7F" w:rsidRDefault="007C0A7F" w:rsidP="007C0A7F">
      <w:pPr>
        <w:pStyle w:val="Corpsdetexte"/>
        <w:kinsoku w:val="0"/>
        <w:overflowPunct w:val="0"/>
        <w:spacing w:before="81" w:after="240"/>
        <w:ind w:left="130" w:right="1134"/>
        <w:rPr>
          <w:rFonts w:ascii="Aria Text G1" w:hAnsi="Aria Text G1" w:cs="Aria Text G1"/>
          <w:color w:val="878787"/>
          <w:sz w:val="21"/>
          <w:szCs w:val="21"/>
        </w:rPr>
      </w:pPr>
      <w:r>
        <w:rPr>
          <w:rFonts w:ascii="Aria Text G1" w:hAnsi="Aria Text G1" w:cs="Aria Text G1"/>
          <w:color w:val="878787"/>
          <w:sz w:val="21"/>
          <w:szCs w:val="21"/>
        </w:rPr>
        <w:t>…………………………………………………………………………………..</w:t>
      </w:r>
    </w:p>
    <w:p w14:paraId="0DC2CF88" w14:textId="23BA46D3" w:rsidR="007C0A7F" w:rsidRPr="008B4274" w:rsidRDefault="007C0A7F" w:rsidP="007C0A7F">
      <w:pPr>
        <w:widowControl/>
        <w:autoSpaceDE/>
        <w:autoSpaceDN/>
        <w:adjustRightInd/>
        <w:rPr>
          <w:rFonts w:ascii="Wigrum Medium" w:hAnsi="Wigrum Medium" w:cs="Wigrum Medium"/>
          <w:color w:val="482683"/>
          <w:sz w:val="24"/>
          <w:szCs w:val="24"/>
        </w:rPr>
      </w:pPr>
      <w:r w:rsidRPr="008B4274">
        <w:rPr>
          <w:rFonts w:ascii="Wigrum Medium" w:hAnsi="Wigrum Medium" w:cs="Wigrum Medium"/>
          <w:color w:val="482683"/>
          <w:sz w:val="24"/>
          <w:szCs w:val="24"/>
        </w:rPr>
        <w:t xml:space="preserve">Les </w:t>
      </w:r>
      <w:r w:rsidR="00623931" w:rsidRPr="008B4274">
        <w:rPr>
          <w:rFonts w:ascii="Wigrum Medium" w:hAnsi="Wigrum Medium" w:cs="Wigrum Medium"/>
          <w:color w:val="482683"/>
          <w:sz w:val="24"/>
          <w:szCs w:val="24"/>
        </w:rPr>
        <w:t>signaux faibles</w:t>
      </w:r>
    </w:p>
    <w:p w14:paraId="05A03FF2" w14:textId="77777777" w:rsidR="00AB71ED" w:rsidRDefault="00AB71ED" w:rsidP="007C0A7F">
      <w:pPr>
        <w:widowControl/>
        <w:autoSpaceDE/>
        <w:autoSpaceDN/>
        <w:adjustRightInd/>
        <w:rPr>
          <w:b/>
          <w:bCs/>
          <w:color w:val="85BD36"/>
          <w:sz w:val="18"/>
          <w:szCs w:val="18"/>
        </w:rPr>
      </w:pPr>
    </w:p>
    <w:p w14:paraId="79160EE8" w14:textId="00965FB2" w:rsidR="00AB71ED" w:rsidRPr="00623931" w:rsidRDefault="00623931" w:rsidP="00C11280">
      <w:pPr>
        <w:widowControl/>
        <w:autoSpaceDE/>
        <w:autoSpaceDN/>
        <w:adjustRightInd/>
        <w:jc w:val="both"/>
        <w:rPr>
          <w:bCs/>
          <w:sz w:val="18"/>
          <w:szCs w:val="18"/>
        </w:rPr>
      </w:pPr>
      <w:r w:rsidRPr="00623931">
        <w:rPr>
          <w:bCs/>
          <w:sz w:val="18"/>
          <w:szCs w:val="18"/>
        </w:rPr>
        <w:t>Les signaux faibles sont des indices subtils et souvent peu évidents qui peuvent indiquer des tendances ou des événements futurs, tels que des absences potentielles chez les salariés. Voici comment détecter et utiliser les signaux faibles dans le contexte de la gestion des absences :</w:t>
      </w:r>
      <w:r w:rsidR="00816253" w:rsidRPr="00623931">
        <w:rPr>
          <w:bCs/>
          <w:noProof/>
          <w:sz w:val="18"/>
          <w:szCs w:val="18"/>
        </w:rPr>
        <w:drawing>
          <wp:anchor distT="0" distB="0" distL="114300" distR="114300" simplePos="0" relativeHeight="251678720" behindDoc="1" locked="0" layoutInCell="1" allowOverlap="1" wp14:anchorId="172BC5D9" wp14:editId="0551DC1E">
            <wp:simplePos x="0" y="0"/>
            <wp:positionH relativeFrom="column">
              <wp:posOffset>-2701143</wp:posOffset>
            </wp:positionH>
            <wp:positionV relativeFrom="paragraph">
              <wp:posOffset>237051</wp:posOffset>
            </wp:positionV>
            <wp:extent cx="3155950" cy="3417570"/>
            <wp:effectExtent l="609600" t="533400" r="577850" b="5257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19654" name="Image 491819654"/>
                    <pic:cNvPicPr/>
                  </pic:nvPicPr>
                  <pic:blipFill>
                    <a:blip r:embed="rId9" cstate="screen">
                      <a:extLst>
                        <a:ext uri="{28A0092B-C50C-407E-A947-70E740481C1C}">
                          <a14:useLocalDpi xmlns:a14="http://schemas.microsoft.com/office/drawing/2010/main"/>
                        </a:ext>
                      </a:extLst>
                    </a:blip>
                    <a:stretch>
                      <a:fillRect/>
                    </a:stretch>
                  </pic:blipFill>
                  <pic:spPr>
                    <a:xfrm rot="12394391">
                      <a:off x="0" y="0"/>
                      <a:ext cx="3155950" cy="3417570"/>
                    </a:xfrm>
                    <a:prstGeom prst="rect">
                      <a:avLst/>
                    </a:prstGeom>
                  </pic:spPr>
                </pic:pic>
              </a:graphicData>
            </a:graphic>
            <wp14:sizeRelH relativeFrom="margin">
              <wp14:pctWidth>0</wp14:pctWidth>
            </wp14:sizeRelH>
            <wp14:sizeRelV relativeFrom="margin">
              <wp14:pctHeight>0</wp14:pctHeight>
            </wp14:sizeRelV>
          </wp:anchor>
        </w:drawing>
      </w:r>
    </w:p>
    <w:p w14:paraId="5E46D709" w14:textId="572EE6D2" w:rsidR="00AB71ED" w:rsidRDefault="00AB71ED" w:rsidP="00C11280">
      <w:pPr>
        <w:widowControl/>
        <w:autoSpaceDE/>
        <w:autoSpaceDN/>
        <w:adjustRightInd/>
        <w:jc w:val="both"/>
        <w:rPr>
          <w:bCs/>
          <w:sz w:val="18"/>
          <w:szCs w:val="18"/>
        </w:rPr>
      </w:pPr>
    </w:p>
    <w:p w14:paraId="2CF42E29" w14:textId="79E396B3" w:rsidR="00A424CC" w:rsidRPr="00CB7A2F" w:rsidRDefault="008B4274" w:rsidP="008B4274">
      <w:pPr>
        <w:pStyle w:val="Titre3"/>
        <w:ind w:left="426"/>
        <w:rPr>
          <w:rFonts w:ascii="Wigrum" w:hAnsi="Wigrum" w:cs="Times New Roman"/>
          <w:color w:val="70AD47" w:themeColor="accent6"/>
          <w:sz w:val="20"/>
          <w:szCs w:val="18"/>
        </w:rPr>
      </w:pPr>
      <w:r w:rsidRPr="00CB7A2F">
        <w:rPr>
          <w:rFonts w:ascii="Wigrum" w:hAnsi="Wigrum"/>
          <w:color w:val="70AD47" w:themeColor="accent6"/>
          <w:sz w:val="20"/>
          <w:szCs w:val="18"/>
        </w:rPr>
        <w:t xml:space="preserve">Signaux </w:t>
      </w:r>
      <w:r w:rsidR="008C76D2" w:rsidRPr="00CB7A2F">
        <w:rPr>
          <w:rFonts w:ascii="Wigrum" w:hAnsi="Wigrum"/>
          <w:color w:val="70AD47" w:themeColor="accent6"/>
          <w:sz w:val="20"/>
          <w:szCs w:val="18"/>
        </w:rPr>
        <w:t>individuels de changement</w:t>
      </w:r>
    </w:p>
    <w:p w14:paraId="263DA44C" w14:textId="4BE77CEA" w:rsidR="00A424CC" w:rsidRPr="008C76D2" w:rsidRDefault="00A424CC" w:rsidP="008C76D2">
      <w:pPr>
        <w:pStyle w:val="NormalWeb"/>
        <w:ind w:left="426"/>
        <w:rPr>
          <w:rFonts w:ascii="Wigrum" w:hAnsi="Wigrum"/>
          <w:sz w:val="18"/>
          <w:szCs w:val="18"/>
        </w:rPr>
      </w:pPr>
      <w:r w:rsidRPr="008B4274">
        <w:rPr>
          <w:rStyle w:val="lev"/>
          <w:rFonts w:ascii="Wigrum" w:hAnsi="Wigrum"/>
          <w:sz w:val="18"/>
          <w:szCs w:val="18"/>
        </w:rPr>
        <w:t>Enjeu</w:t>
      </w:r>
      <w:r w:rsidRPr="008B4274">
        <w:rPr>
          <w:rFonts w:ascii="Wigrum" w:hAnsi="Wigrum"/>
          <w:sz w:val="18"/>
          <w:szCs w:val="18"/>
        </w:rPr>
        <w:t xml:space="preserve"> :</w:t>
      </w:r>
      <w:r w:rsidR="008C76D2">
        <w:rPr>
          <w:rFonts w:ascii="Wigrum" w:hAnsi="Wigrum"/>
          <w:sz w:val="18"/>
          <w:szCs w:val="18"/>
        </w:rPr>
        <w:t xml:space="preserve"> </w:t>
      </w:r>
      <w:r w:rsidR="008C76D2" w:rsidRPr="008C76D2">
        <w:rPr>
          <w:rFonts w:ascii="Wigrum" w:hAnsi="Wigrum"/>
          <w:sz w:val="18"/>
          <w:szCs w:val="18"/>
        </w:rPr>
        <w:t>Repérer les comportements inhabituels qui pourraient indiquer des problèmes personnels ou professionnels.</w:t>
      </w:r>
    </w:p>
    <w:p w14:paraId="25D4CE74" w14:textId="1B07035C" w:rsidR="00A424CC" w:rsidRPr="008B4274" w:rsidRDefault="00A424CC" w:rsidP="008B4274">
      <w:pPr>
        <w:pStyle w:val="NormalWeb"/>
        <w:ind w:left="426"/>
        <w:rPr>
          <w:rFonts w:ascii="Wigrum" w:hAnsi="Wigrum"/>
          <w:sz w:val="18"/>
          <w:szCs w:val="18"/>
        </w:rPr>
      </w:pPr>
      <w:r w:rsidRPr="008B4274">
        <w:rPr>
          <w:rStyle w:val="lev"/>
          <w:rFonts w:ascii="Wigrum" w:hAnsi="Wigrum"/>
          <w:sz w:val="18"/>
          <w:szCs w:val="18"/>
        </w:rPr>
        <w:t>Signaux faibles</w:t>
      </w:r>
      <w:r w:rsidR="008C76D2">
        <w:rPr>
          <w:rStyle w:val="lev"/>
          <w:rFonts w:ascii="Wigrum" w:hAnsi="Wigrum"/>
          <w:sz w:val="18"/>
          <w:szCs w:val="18"/>
        </w:rPr>
        <w:t xml:space="preserve"> au niveau comportemental, émotionnel ou intellectuel</w:t>
      </w:r>
      <w:r w:rsidRPr="008B4274">
        <w:rPr>
          <w:rFonts w:ascii="Wigrum" w:hAnsi="Wigrum"/>
          <w:sz w:val="18"/>
          <w:szCs w:val="18"/>
        </w:rPr>
        <w:t xml:space="preserve"> :</w:t>
      </w:r>
    </w:p>
    <w:p w14:paraId="7000FF9F" w14:textId="77777777" w:rsidR="00A424CC" w:rsidRPr="008B4274" w:rsidRDefault="00A424CC" w:rsidP="007E3907">
      <w:pPr>
        <w:widowControl/>
        <w:numPr>
          <w:ilvl w:val="0"/>
          <w:numId w:val="1"/>
        </w:numPr>
        <w:autoSpaceDE/>
        <w:autoSpaceDN/>
        <w:adjustRightInd/>
        <w:spacing w:before="100" w:beforeAutospacing="1" w:after="100" w:afterAutospacing="1"/>
        <w:ind w:left="426" w:firstLine="0"/>
        <w:rPr>
          <w:sz w:val="18"/>
          <w:szCs w:val="18"/>
        </w:rPr>
      </w:pPr>
      <w:r w:rsidRPr="008B4274">
        <w:rPr>
          <w:sz w:val="18"/>
          <w:szCs w:val="18"/>
        </w:rPr>
        <w:t>Augmentation des plaintes ou des signes de fatigue.</w:t>
      </w:r>
    </w:p>
    <w:p w14:paraId="715B5B8A" w14:textId="77777777" w:rsidR="00A424CC" w:rsidRPr="008B4274" w:rsidRDefault="00A424CC" w:rsidP="007E3907">
      <w:pPr>
        <w:widowControl/>
        <w:numPr>
          <w:ilvl w:val="0"/>
          <w:numId w:val="1"/>
        </w:numPr>
        <w:autoSpaceDE/>
        <w:autoSpaceDN/>
        <w:adjustRightInd/>
        <w:spacing w:before="100" w:beforeAutospacing="1" w:after="100" w:afterAutospacing="1"/>
        <w:ind w:left="426" w:firstLine="0"/>
        <w:rPr>
          <w:sz w:val="18"/>
          <w:szCs w:val="18"/>
        </w:rPr>
      </w:pPr>
      <w:r w:rsidRPr="008B4274">
        <w:rPr>
          <w:sz w:val="18"/>
          <w:szCs w:val="18"/>
        </w:rPr>
        <w:t>Changements dans le comportement, comme une irritabilité accrue ou un retrait social.</w:t>
      </w:r>
    </w:p>
    <w:p w14:paraId="6D1D5676" w14:textId="7718B05E" w:rsidR="008C76D2" w:rsidRDefault="008C76D2" w:rsidP="00D557BA">
      <w:pPr>
        <w:widowControl/>
        <w:numPr>
          <w:ilvl w:val="0"/>
          <w:numId w:val="1"/>
        </w:numPr>
        <w:autoSpaceDE/>
        <w:autoSpaceDN/>
        <w:adjustRightInd/>
        <w:spacing w:before="100" w:beforeAutospacing="1" w:after="100" w:afterAutospacing="1"/>
        <w:ind w:hanging="294"/>
        <w:rPr>
          <w:sz w:val="18"/>
          <w:szCs w:val="18"/>
        </w:rPr>
      </w:pPr>
      <w:r w:rsidRPr="008B4274">
        <w:rPr>
          <w:sz w:val="18"/>
          <w:szCs w:val="18"/>
        </w:rPr>
        <w:t>Modification des habitudes de travail, comme des retards fréquents ou des départs anticipés.</w:t>
      </w:r>
    </w:p>
    <w:p w14:paraId="35BEE52B" w14:textId="23E1D368" w:rsidR="0051514B" w:rsidRPr="008C76D2" w:rsidRDefault="005A2E1A" w:rsidP="00D557BA">
      <w:pPr>
        <w:widowControl/>
        <w:numPr>
          <w:ilvl w:val="0"/>
          <w:numId w:val="1"/>
        </w:numPr>
        <w:autoSpaceDE/>
        <w:autoSpaceDN/>
        <w:adjustRightInd/>
        <w:spacing w:before="100" w:beforeAutospacing="1" w:after="100" w:afterAutospacing="1"/>
        <w:ind w:hanging="294"/>
        <w:rPr>
          <w:sz w:val="18"/>
          <w:szCs w:val="18"/>
        </w:rPr>
      </w:pPr>
      <w:r w:rsidRPr="008C76D2">
        <w:rPr>
          <w:sz w:val="18"/>
          <w:szCs w:val="18"/>
        </w:rPr>
        <w:t>Pessimisme, manque d’entrain, visage triste, résistance à tout changement, démotivation</w:t>
      </w:r>
    </w:p>
    <w:p w14:paraId="198AEBE0" w14:textId="7EA83344" w:rsidR="008C76D2" w:rsidRPr="008B4274" w:rsidRDefault="008C76D2" w:rsidP="00D557BA">
      <w:pPr>
        <w:widowControl/>
        <w:numPr>
          <w:ilvl w:val="0"/>
          <w:numId w:val="1"/>
        </w:numPr>
        <w:autoSpaceDE/>
        <w:autoSpaceDN/>
        <w:adjustRightInd/>
        <w:spacing w:before="100" w:beforeAutospacing="1" w:after="100" w:afterAutospacing="1"/>
        <w:ind w:hanging="294"/>
        <w:rPr>
          <w:sz w:val="18"/>
          <w:szCs w:val="18"/>
        </w:rPr>
      </w:pPr>
      <w:r w:rsidRPr="008B4274">
        <w:rPr>
          <w:sz w:val="18"/>
          <w:szCs w:val="18"/>
        </w:rPr>
        <w:t xml:space="preserve">Réduction de l'engagement </w:t>
      </w:r>
      <w:r w:rsidR="00120B3B">
        <w:rPr>
          <w:sz w:val="18"/>
          <w:szCs w:val="18"/>
        </w:rPr>
        <w:t xml:space="preserve">ou retrait </w:t>
      </w:r>
      <w:r w:rsidRPr="008B4274">
        <w:rPr>
          <w:sz w:val="18"/>
          <w:szCs w:val="18"/>
        </w:rPr>
        <w:t>dans les réunions ou les discussions d'équipe.</w:t>
      </w:r>
    </w:p>
    <w:p w14:paraId="01879F5C" w14:textId="77777777" w:rsidR="008C76D2" w:rsidRPr="008B4274" w:rsidRDefault="008C76D2" w:rsidP="00D557BA">
      <w:pPr>
        <w:widowControl/>
        <w:numPr>
          <w:ilvl w:val="0"/>
          <w:numId w:val="1"/>
        </w:numPr>
        <w:autoSpaceDE/>
        <w:autoSpaceDN/>
        <w:adjustRightInd/>
        <w:spacing w:before="100" w:beforeAutospacing="1" w:after="100" w:afterAutospacing="1"/>
        <w:ind w:hanging="294"/>
        <w:rPr>
          <w:sz w:val="18"/>
          <w:szCs w:val="18"/>
        </w:rPr>
      </w:pPr>
      <w:r w:rsidRPr="008B4274">
        <w:rPr>
          <w:sz w:val="18"/>
          <w:szCs w:val="18"/>
        </w:rPr>
        <w:t>Diminution de la participation aux activités sociales ou collaboratives.</w:t>
      </w:r>
    </w:p>
    <w:p w14:paraId="01039ACA" w14:textId="1E21978A" w:rsidR="0051514B" w:rsidRPr="008C76D2" w:rsidRDefault="008C76D2" w:rsidP="007E3907">
      <w:pPr>
        <w:widowControl/>
        <w:numPr>
          <w:ilvl w:val="0"/>
          <w:numId w:val="1"/>
        </w:numPr>
        <w:autoSpaceDE/>
        <w:autoSpaceDN/>
        <w:adjustRightInd/>
        <w:spacing w:before="100" w:beforeAutospacing="1" w:after="100" w:afterAutospacing="1"/>
        <w:ind w:left="426" w:firstLine="0"/>
        <w:rPr>
          <w:sz w:val="18"/>
          <w:szCs w:val="18"/>
        </w:rPr>
      </w:pPr>
      <w:r w:rsidRPr="008C76D2">
        <w:rPr>
          <w:sz w:val="18"/>
          <w:szCs w:val="18"/>
        </w:rPr>
        <w:t>Contre-performance</w:t>
      </w:r>
      <w:r w:rsidR="005A2E1A" w:rsidRPr="008C76D2">
        <w:rPr>
          <w:sz w:val="18"/>
          <w:szCs w:val="18"/>
        </w:rPr>
        <w:t>, oubli, erreurs, déconcentration, négligence, accident</w:t>
      </w:r>
    </w:p>
    <w:p w14:paraId="58D3A2CF" w14:textId="2AE6F710" w:rsidR="00A424CC" w:rsidRPr="008C76D2" w:rsidRDefault="008C76D2" w:rsidP="008C76D2">
      <w:pPr>
        <w:widowControl/>
        <w:autoSpaceDE/>
        <w:autoSpaceDN/>
        <w:adjustRightInd/>
        <w:spacing w:before="100" w:beforeAutospacing="1" w:after="100" w:afterAutospacing="1"/>
        <w:ind w:left="426"/>
        <w:rPr>
          <w:color w:val="7030A0"/>
          <w:sz w:val="18"/>
          <w:szCs w:val="18"/>
        </w:rPr>
      </w:pPr>
      <w:r w:rsidRPr="008C76D2">
        <w:rPr>
          <w:color w:val="7030A0"/>
          <w:sz w:val="18"/>
          <w:szCs w:val="18"/>
        </w:rPr>
        <w:t xml:space="preserve">Le changement observé est net, durable et il s’aggrave. L’alerte vient de la rupture par rapport à l’état antérieur. </w:t>
      </w:r>
    </w:p>
    <w:p w14:paraId="510DF068" w14:textId="7AEE6AAA" w:rsidR="00A424CC" w:rsidRPr="00CB7A2F" w:rsidRDefault="00A424CC" w:rsidP="008B4274">
      <w:pPr>
        <w:pStyle w:val="Titre3"/>
        <w:ind w:left="426"/>
        <w:rPr>
          <w:rFonts w:ascii="Wigrum" w:hAnsi="Wigrum"/>
          <w:color w:val="70AD47" w:themeColor="accent6"/>
          <w:sz w:val="20"/>
          <w:szCs w:val="18"/>
        </w:rPr>
      </w:pPr>
      <w:r w:rsidRPr="00CB7A2F">
        <w:rPr>
          <w:rFonts w:ascii="Wigrum" w:hAnsi="Wigrum"/>
          <w:color w:val="70AD47" w:themeColor="accent6"/>
          <w:sz w:val="20"/>
          <w:szCs w:val="18"/>
        </w:rPr>
        <w:t>Données de santé et de bien-être</w:t>
      </w:r>
    </w:p>
    <w:p w14:paraId="2CEBD33A" w14:textId="4A44B048" w:rsidR="00A424CC" w:rsidRPr="008B4274" w:rsidRDefault="00A424CC" w:rsidP="00CB7A2F">
      <w:pPr>
        <w:pStyle w:val="NormalWeb"/>
        <w:ind w:left="426"/>
        <w:rPr>
          <w:rFonts w:ascii="Wigrum" w:hAnsi="Wigrum"/>
          <w:sz w:val="18"/>
          <w:szCs w:val="18"/>
        </w:rPr>
      </w:pPr>
      <w:r w:rsidRPr="008B4274">
        <w:rPr>
          <w:rStyle w:val="lev"/>
          <w:rFonts w:ascii="Wigrum" w:hAnsi="Wigrum"/>
          <w:sz w:val="18"/>
          <w:szCs w:val="18"/>
        </w:rPr>
        <w:t>Enjeu</w:t>
      </w:r>
      <w:r w:rsidRPr="008B4274">
        <w:rPr>
          <w:rFonts w:ascii="Wigrum" w:hAnsi="Wigrum"/>
          <w:sz w:val="18"/>
          <w:szCs w:val="18"/>
        </w:rPr>
        <w:t xml:space="preserve"> :</w:t>
      </w:r>
      <w:r w:rsidR="00CB7A2F">
        <w:rPr>
          <w:rFonts w:ascii="Wigrum" w:hAnsi="Wigrum"/>
          <w:sz w:val="18"/>
          <w:szCs w:val="18"/>
        </w:rPr>
        <w:t xml:space="preserve"> </w:t>
      </w:r>
      <w:r w:rsidRPr="008B4274">
        <w:rPr>
          <w:rFonts w:ascii="Wigrum" w:hAnsi="Wigrum"/>
          <w:sz w:val="18"/>
          <w:szCs w:val="18"/>
        </w:rPr>
        <w:t>Utiliser les données sur la santé et le bien-être des employés pour anticiper les absences.</w:t>
      </w:r>
    </w:p>
    <w:p w14:paraId="6E1319C8" w14:textId="4A4687C6" w:rsidR="00A424CC" w:rsidRPr="008B4274" w:rsidRDefault="00A424CC" w:rsidP="008B4274">
      <w:pPr>
        <w:pStyle w:val="NormalWeb"/>
        <w:ind w:left="426"/>
        <w:rPr>
          <w:rFonts w:ascii="Wigrum" w:hAnsi="Wigrum"/>
          <w:sz w:val="18"/>
          <w:szCs w:val="18"/>
        </w:rPr>
      </w:pPr>
      <w:r w:rsidRPr="008B4274">
        <w:rPr>
          <w:rStyle w:val="lev"/>
          <w:rFonts w:ascii="Wigrum" w:hAnsi="Wigrum"/>
          <w:sz w:val="18"/>
          <w:szCs w:val="18"/>
        </w:rPr>
        <w:t>Signaux faibles</w:t>
      </w:r>
      <w:r w:rsidR="00CB7A2F">
        <w:rPr>
          <w:rStyle w:val="lev"/>
          <w:rFonts w:ascii="Wigrum" w:hAnsi="Wigrum"/>
          <w:sz w:val="18"/>
          <w:szCs w:val="18"/>
        </w:rPr>
        <w:t xml:space="preserve"> au niveau des données</w:t>
      </w:r>
      <w:r w:rsidRPr="008B4274">
        <w:rPr>
          <w:rFonts w:ascii="Wigrum" w:hAnsi="Wigrum"/>
          <w:sz w:val="18"/>
          <w:szCs w:val="18"/>
        </w:rPr>
        <w:t xml:space="preserve"> :</w:t>
      </w:r>
    </w:p>
    <w:p w14:paraId="6DD0F2F5" w14:textId="77777777" w:rsidR="00A424CC" w:rsidRPr="008B4274" w:rsidRDefault="00A424CC" w:rsidP="007E3907">
      <w:pPr>
        <w:widowControl/>
        <w:numPr>
          <w:ilvl w:val="0"/>
          <w:numId w:val="2"/>
        </w:numPr>
        <w:autoSpaceDE/>
        <w:autoSpaceDN/>
        <w:adjustRightInd/>
        <w:spacing w:before="100" w:beforeAutospacing="1" w:after="100" w:afterAutospacing="1"/>
        <w:ind w:left="426" w:firstLine="0"/>
        <w:rPr>
          <w:sz w:val="18"/>
          <w:szCs w:val="18"/>
        </w:rPr>
      </w:pPr>
      <w:r w:rsidRPr="008B4274">
        <w:rPr>
          <w:sz w:val="18"/>
          <w:szCs w:val="18"/>
        </w:rPr>
        <w:t>Augmentation des visites à l'infirmerie ou des demandes de rendez-vous médicaux.</w:t>
      </w:r>
    </w:p>
    <w:p w14:paraId="04059107" w14:textId="77777777" w:rsidR="00A424CC" w:rsidRPr="008B4274" w:rsidRDefault="00A424CC" w:rsidP="007E3907">
      <w:pPr>
        <w:widowControl/>
        <w:numPr>
          <w:ilvl w:val="0"/>
          <w:numId w:val="2"/>
        </w:numPr>
        <w:autoSpaceDE/>
        <w:autoSpaceDN/>
        <w:adjustRightInd/>
        <w:spacing w:before="100" w:beforeAutospacing="1" w:after="100" w:afterAutospacing="1"/>
        <w:ind w:left="426" w:firstLine="0"/>
        <w:rPr>
          <w:sz w:val="18"/>
          <w:szCs w:val="18"/>
        </w:rPr>
      </w:pPr>
      <w:r w:rsidRPr="008B4274">
        <w:rPr>
          <w:sz w:val="18"/>
          <w:szCs w:val="18"/>
        </w:rPr>
        <w:t>Augmentation des jours de congé pour maladie ou des congés médicaux de courte durée.</w:t>
      </w:r>
    </w:p>
    <w:p w14:paraId="64995BEF" w14:textId="2A2E4442" w:rsidR="00A424CC" w:rsidRDefault="00A424CC" w:rsidP="007E3907">
      <w:pPr>
        <w:widowControl/>
        <w:numPr>
          <w:ilvl w:val="0"/>
          <w:numId w:val="2"/>
        </w:numPr>
        <w:autoSpaceDE/>
        <w:autoSpaceDN/>
        <w:adjustRightInd/>
        <w:spacing w:before="100" w:beforeAutospacing="1" w:after="100" w:afterAutospacing="1"/>
        <w:ind w:left="426" w:firstLine="0"/>
        <w:rPr>
          <w:sz w:val="18"/>
          <w:szCs w:val="18"/>
        </w:rPr>
      </w:pPr>
      <w:r w:rsidRPr="008B4274">
        <w:rPr>
          <w:sz w:val="18"/>
          <w:szCs w:val="18"/>
        </w:rPr>
        <w:t>Tendances dans les déclarations de symptômes physiques ou psychologiques.</w:t>
      </w:r>
    </w:p>
    <w:p w14:paraId="50BA2200" w14:textId="288FEAAA" w:rsidR="00CB7A2F" w:rsidRPr="00CB7A2F" w:rsidRDefault="00CB7A2F" w:rsidP="00CB7A2F">
      <w:pPr>
        <w:widowControl/>
        <w:autoSpaceDE/>
        <w:autoSpaceDN/>
        <w:adjustRightInd/>
        <w:spacing w:before="100" w:beforeAutospacing="1" w:after="100" w:afterAutospacing="1"/>
        <w:ind w:left="426"/>
        <w:rPr>
          <w:color w:val="7030A0"/>
          <w:sz w:val="18"/>
          <w:szCs w:val="18"/>
        </w:rPr>
      </w:pPr>
      <w:r>
        <w:rPr>
          <w:color w:val="7030A0"/>
          <w:sz w:val="18"/>
          <w:szCs w:val="18"/>
        </w:rPr>
        <w:t>Des absences courtes mais répétées peuvent être le signe précurseur d’un mal-être et d’un arrêt plus long à suivre</w:t>
      </w:r>
      <w:r w:rsidRPr="00CB7A2F">
        <w:rPr>
          <w:color w:val="7030A0"/>
          <w:sz w:val="18"/>
          <w:szCs w:val="18"/>
        </w:rPr>
        <w:t xml:space="preserve">. </w:t>
      </w:r>
    </w:p>
    <w:p w14:paraId="4BFD5531" w14:textId="77777777" w:rsidR="00CB7A2F" w:rsidRPr="008B4274" w:rsidRDefault="00CB7A2F" w:rsidP="00CB7A2F">
      <w:pPr>
        <w:widowControl/>
        <w:autoSpaceDE/>
        <w:autoSpaceDN/>
        <w:adjustRightInd/>
        <w:spacing w:before="100" w:beforeAutospacing="1" w:after="100" w:afterAutospacing="1"/>
        <w:ind w:left="426"/>
        <w:rPr>
          <w:sz w:val="18"/>
          <w:szCs w:val="18"/>
        </w:rPr>
      </w:pPr>
    </w:p>
    <w:p w14:paraId="6A68C7F9" w14:textId="297808E9" w:rsidR="00A424CC" w:rsidRPr="00CB7A2F" w:rsidRDefault="00A424CC" w:rsidP="008B4274">
      <w:pPr>
        <w:pStyle w:val="Titre3"/>
        <w:ind w:left="426"/>
        <w:rPr>
          <w:rFonts w:ascii="Wigrum" w:hAnsi="Wigrum"/>
          <w:color w:val="70AD47" w:themeColor="accent6"/>
          <w:sz w:val="20"/>
          <w:szCs w:val="20"/>
        </w:rPr>
      </w:pPr>
      <w:r w:rsidRPr="00CB7A2F">
        <w:rPr>
          <w:rFonts w:ascii="Wigrum" w:hAnsi="Wigrum"/>
          <w:color w:val="70AD47" w:themeColor="accent6"/>
          <w:sz w:val="20"/>
          <w:szCs w:val="20"/>
        </w:rPr>
        <w:t xml:space="preserve">Satisfaction et engagement des </w:t>
      </w:r>
      <w:r w:rsidR="00120B3B">
        <w:rPr>
          <w:rFonts w:ascii="Wigrum" w:hAnsi="Wigrum"/>
          <w:color w:val="70AD47" w:themeColor="accent6"/>
          <w:sz w:val="20"/>
          <w:szCs w:val="20"/>
        </w:rPr>
        <w:t xml:space="preserve">salariés </w:t>
      </w:r>
    </w:p>
    <w:p w14:paraId="517FD677" w14:textId="1BFFD79D" w:rsidR="00A424CC" w:rsidRPr="008B4274" w:rsidRDefault="00A424CC" w:rsidP="00CB7A2F">
      <w:pPr>
        <w:pStyle w:val="NormalWeb"/>
        <w:ind w:left="426"/>
        <w:rPr>
          <w:rFonts w:ascii="Wigrum" w:hAnsi="Wigrum"/>
          <w:sz w:val="18"/>
          <w:szCs w:val="18"/>
        </w:rPr>
      </w:pPr>
      <w:r w:rsidRPr="008B4274">
        <w:rPr>
          <w:rStyle w:val="lev"/>
          <w:rFonts w:ascii="Wigrum" w:hAnsi="Wigrum"/>
          <w:sz w:val="18"/>
          <w:szCs w:val="18"/>
        </w:rPr>
        <w:t>Enjeu</w:t>
      </w:r>
      <w:r w:rsidRPr="008B4274">
        <w:rPr>
          <w:rFonts w:ascii="Wigrum" w:hAnsi="Wigrum"/>
          <w:sz w:val="18"/>
          <w:szCs w:val="18"/>
        </w:rPr>
        <w:t xml:space="preserve"> :</w:t>
      </w:r>
      <w:r w:rsidR="00CB7A2F">
        <w:rPr>
          <w:rFonts w:ascii="Wigrum" w:hAnsi="Wigrum"/>
          <w:sz w:val="18"/>
          <w:szCs w:val="18"/>
        </w:rPr>
        <w:t xml:space="preserve"> </w:t>
      </w:r>
      <w:r w:rsidRPr="008B4274">
        <w:rPr>
          <w:rFonts w:ascii="Wigrum" w:hAnsi="Wigrum"/>
          <w:sz w:val="18"/>
          <w:szCs w:val="18"/>
        </w:rPr>
        <w:t>Surveiller le niveau de satisfaction et d'engagement pour prévenir les absences liées au désengagement.</w:t>
      </w:r>
    </w:p>
    <w:p w14:paraId="305382A6" w14:textId="77777777" w:rsidR="00A424CC" w:rsidRPr="008B4274" w:rsidRDefault="00A424CC" w:rsidP="008B4274">
      <w:pPr>
        <w:pStyle w:val="NormalWeb"/>
        <w:ind w:left="426"/>
        <w:rPr>
          <w:rFonts w:ascii="Wigrum" w:hAnsi="Wigrum"/>
          <w:sz w:val="18"/>
          <w:szCs w:val="18"/>
        </w:rPr>
      </w:pPr>
      <w:r w:rsidRPr="008B4274">
        <w:rPr>
          <w:rStyle w:val="lev"/>
          <w:rFonts w:ascii="Wigrum" w:hAnsi="Wigrum"/>
          <w:sz w:val="18"/>
          <w:szCs w:val="18"/>
        </w:rPr>
        <w:t>Signaux faibles</w:t>
      </w:r>
      <w:r w:rsidRPr="008B4274">
        <w:rPr>
          <w:rFonts w:ascii="Wigrum" w:hAnsi="Wigrum"/>
          <w:sz w:val="18"/>
          <w:szCs w:val="18"/>
        </w:rPr>
        <w:t xml:space="preserve"> :</w:t>
      </w:r>
    </w:p>
    <w:p w14:paraId="0EC7F7F8" w14:textId="40D29B67" w:rsidR="00A424CC" w:rsidRPr="008B4274" w:rsidRDefault="00A424CC" w:rsidP="007E3907">
      <w:pPr>
        <w:widowControl/>
        <w:numPr>
          <w:ilvl w:val="0"/>
          <w:numId w:val="3"/>
        </w:numPr>
        <w:autoSpaceDE/>
        <w:autoSpaceDN/>
        <w:adjustRightInd/>
        <w:spacing w:before="100" w:beforeAutospacing="1" w:after="100" w:afterAutospacing="1"/>
        <w:ind w:left="426" w:firstLine="0"/>
        <w:rPr>
          <w:sz w:val="18"/>
          <w:szCs w:val="18"/>
        </w:rPr>
      </w:pPr>
      <w:r w:rsidRPr="008B4274">
        <w:rPr>
          <w:sz w:val="18"/>
          <w:szCs w:val="18"/>
        </w:rPr>
        <w:t xml:space="preserve">Baisse des scores de satisfaction dans </w:t>
      </w:r>
      <w:r w:rsidR="00CB7A2F">
        <w:rPr>
          <w:sz w:val="18"/>
          <w:szCs w:val="18"/>
        </w:rPr>
        <w:t>le baromètre social</w:t>
      </w:r>
      <w:r w:rsidRPr="008B4274">
        <w:rPr>
          <w:sz w:val="18"/>
          <w:szCs w:val="18"/>
        </w:rPr>
        <w:t>.</w:t>
      </w:r>
    </w:p>
    <w:p w14:paraId="28809A85" w14:textId="77777777" w:rsidR="00A424CC" w:rsidRPr="008B4274" w:rsidRDefault="00A424CC" w:rsidP="007E3907">
      <w:pPr>
        <w:widowControl/>
        <w:numPr>
          <w:ilvl w:val="0"/>
          <w:numId w:val="3"/>
        </w:numPr>
        <w:autoSpaceDE/>
        <w:autoSpaceDN/>
        <w:adjustRightInd/>
        <w:spacing w:before="100" w:beforeAutospacing="1" w:after="100" w:afterAutospacing="1"/>
        <w:ind w:left="426" w:firstLine="0"/>
        <w:rPr>
          <w:sz w:val="18"/>
          <w:szCs w:val="18"/>
        </w:rPr>
      </w:pPr>
      <w:r w:rsidRPr="008B4274">
        <w:rPr>
          <w:sz w:val="18"/>
          <w:szCs w:val="18"/>
        </w:rPr>
        <w:t>Augmentation des commentaires négatifs ou des plaintes dans les feedbacks.</w:t>
      </w:r>
    </w:p>
    <w:p w14:paraId="68B4A759" w14:textId="77777777" w:rsidR="00A424CC" w:rsidRPr="008B4274" w:rsidRDefault="00A424CC" w:rsidP="007E3907">
      <w:pPr>
        <w:widowControl/>
        <w:numPr>
          <w:ilvl w:val="0"/>
          <w:numId w:val="3"/>
        </w:numPr>
        <w:autoSpaceDE/>
        <w:autoSpaceDN/>
        <w:adjustRightInd/>
        <w:spacing w:before="100" w:beforeAutospacing="1" w:after="100" w:afterAutospacing="1"/>
        <w:ind w:left="426" w:firstLine="0"/>
        <w:rPr>
          <w:sz w:val="18"/>
          <w:szCs w:val="18"/>
        </w:rPr>
      </w:pPr>
      <w:r w:rsidRPr="008B4274">
        <w:rPr>
          <w:sz w:val="18"/>
          <w:szCs w:val="18"/>
        </w:rPr>
        <w:t>Déclin de l'enthousiasme pour les projets ou les initiatives de l'entreprise.</w:t>
      </w:r>
    </w:p>
    <w:p w14:paraId="7584E2A9" w14:textId="37F8239C" w:rsidR="00A424CC" w:rsidRPr="00D104F8" w:rsidRDefault="00A424CC" w:rsidP="008B4274">
      <w:pPr>
        <w:pStyle w:val="Titre3"/>
        <w:ind w:left="426"/>
        <w:rPr>
          <w:rFonts w:ascii="Wigrum" w:hAnsi="Wigrum"/>
          <w:color w:val="70AD47" w:themeColor="accent6"/>
          <w:sz w:val="20"/>
          <w:szCs w:val="20"/>
        </w:rPr>
      </w:pPr>
      <w:r w:rsidRPr="00D104F8">
        <w:rPr>
          <w:rFonts w:ascii="Wigrum" w:hAnsi="Wigrum"/>
          <w:color w:val="70AD47" w:themeColor="accent6"/>
          <w:sz w:val="20"/>
          <w:szCs w:val="20"/>
        </w:rPr>
        <w:t>Relations interpersonnelles</w:t>
      </w:r>
    </w:p>
    <w:p w14:paraId="26497BA4" w14:textId="04E7E875" w:rsidR="00A424CC" w:rsidRPr="008B4274" w:rsidRDefault="00D104F8" w:rsidP="00D104F8">
      <w:pPr>
        <w:pStyle w:val="NormalWeb"/>
        <w:ind w:left="426"/>
        <w:rPr>
          <w:rFonts w:ascii="Wigrum" w:hAnsi="Wigrum"/>
          <w:sz w:val="18"/>
          <w:szCs w:val="18"/>
        </w:rPr>
      </w:pPr>
      <w:r>
        <w:rPr>
          <w:rStyle w:val="lev"/>
          <w:rFonts w:ascii="Wigrum" w:hAnsi="Wigrum"/>
          <w:sz w:val="18"/>
          <w:szCs w:val="18"/>
        </w:rPr>
        <w:t>Enjeu</w:t>
      </w:r>
      <w:r w:rsidR="00A424CC" w:rsidRPr="008B4274">
        <w:rPr>
          <w:rFonts w:ascii="Wigrum" w:hAnsi="Wigrum"/>
          <w:sz w:val="18"/>
          <w:szCs w:val="18"/>
        </w:rPr>
        <w:t xml:space="preserve"> :</w:t>
      </w:r>
      <w:r>
        <w:rPr>
          <w:rFonts w:ascii="Wigrum" w:hAnsi="Wigrum"/>
          <w:sz w:val="18"/>
          <w:szCs w:val="18"/>
        </w:rPr>
        <w:t xml:space="preserve"> </w:t>
      </w:r>
      <w:r w:rsidR="00A424CC" w:rsidRPr="008B4274">
        <w:rPr>
          <w:rFonts w:ascii="Wigrum" w:hAnsi="Wigrum"/>
          <w:sz w:val="18"/>
          <w:szCs w:val="18"/>
        </w:rPr>
        <w:t>Observer les dynamiques relationnelles pour détecter les conflits potentiels ou les problèmes d'intégration.</w:t>
      </w:r>
    </w:p>
    <w:p w14:paraId="6C18F77A" w14:textId="77777777" w:rsidR="00A424CC" w:rsidRPr="008B4274" w:rsidRDefault="00A424CC" w:rsidP="008B4274">
      <w:pPr>
        <w:pStyle w:val="NormalWeb"/>
        <w:ind w:left="426"/>
        <w:rPr>
          <w:rFonts w:ascii="Wigrum" w:hAnsi="Wigrum"/>
          <w:sz w:val="18"/>
          <w:szCs w:val="18"/>
        </w:rPr>
      </w:pPr>
      <w:r w:rsidRPr="008B4274">
        <w:rPr>
          <w:rStyle w:val="lev"/>
          <w:rFonts w:ascii="Wigrum" w:hAnsi="Wigrum"/>
          <w:sz w:val="18"/>
          <w:szCs w:val="18"/>
        </w:rPr>
        <w:t>Signaux faibles</w:t>
      </w:r>
      <w:r w:rsidRPr="008B4274">
        <w:rPr>
          <w:rFonts w:ascii="Wigrum" w:hAnsi="Wigrum"/>
          <w:sz w:val="18"/>
          <w:szCs w:val="18"/>
        </w:rPr>
        <w:t xml:space="preserve"> :</w:t>
      </w:r>
    </w:p>
    <w:p w14:paraId="14DAE64E" w14:textId="77777777" w:rsidR="00A424CC" w:rsidRPr="008B4274" w:rsidRDefault="00A424CC" w:rsidP="007E3907">
      <w:pPr>
        <w:widowControl/>
        <w:numPr>
          <w:ilvl w:val="0"/>
          <w:numId w:val="4"/>
        </w:numPr>
        <w:autoSpaceDE/>
        <w:autoSpaceDN/>
        <w:adjustRightInd/>
        <w:spacing w:before="100" w:beforeAutospacing="1" w:after="100" w:afterAutospacing="1"/>
        <w:ind w:left="426" w:firstLine="0"/>
        <w:rPr>
          <w:sz w:val="18"/>
          <w:szCs w:val="18"/>
        </w:rPr>
      </w:pPr>
      <w:r w:rsidRPr="008B4274">
        <w:rPr>
          <w:sz w:val="18"/>
          <w:szCs w:val="18"/>
        </w:rPr>
        <w:t>Tensions ou conflits récurrents entre collègues.</w:t>
      </w:r>
    </w:p>
    <w:p w14:paraId="2CC1EFDD" w14:textId="77777777" w:rsidR="00A424CC" w:rsidRPr="008B4274" w:rsidRDefault="00A424CC" w:rsidP="007E3907">
      <w:pPr>
        <w:widowControl/>
        <w:numPr>
          <w:ilvl w:val="0"/>
          <w:numId w:val="4"/>
        </w:numPr>
        <w:autoSpaceDE/>
        <w:autoSpaceDN/>
        <w:adjustRightInd/>
        <w:spacing w:before="100" w:beforeAutospacing="1" w:after="100" w:afterAutospacing="1"/>
        <w:ind w:left="426" w:firstLine="0"/>
        <w:rPr>
          <w:sz w:val="18"/>
          <w:szCs w:val="18"/>
        </w:rPr>
      </w:pPr>
      <w:r w:rsidRPr="008B4274">
        <w:rPr>
          <w:sz w:val="18"/>
          <w:szCs w:val="18"/>
        </w:rPr>
        <w:t>Isolement social ou évitement de certains membres de l'équipe.</w:t>
      </w:r>
    </w:p>
    <w:p w14:paraId="271BCD99" w14:textId="77777777" w:rsidR="00A424CC" w:rsidRPr="008B4274" w:rsidRDefault="00A424CC" w:rsidP="007E3907">
      <w:pPr>
        <w:widowControl/>
        <w:numPr>
          <w:ilvl w:val="0"/>
          <w:numId w:val="4"/>
        </w:numPr>
        <w:autoSpaceDE/>
        <w:autoSpaceDN/>
        <w:adjustRightInd/>
        <w:spacing w:before="100" w:beforeAutospacing="1" w:after="100" w:afterAutospacing="1"/>
        <w:ind w:left="426" w:firstLine="0"/>
        <w:rPr>
          <w:sz w:val="18"/>
          <w:szCs w:val="18"/>
        </w:rPr>
      </w:pPr>
      <w:r w:rsidRPr="008B4274">
        <w:rPr>
          <w:sz w:val="18"/>
          <w:szCs w:val="18"/>
        </w:rPr>
        <w:t>Réductions des interactions et de la communication entre les employés.</w:t>
      </w:r>
    </w:p>
    <w:p w14:paraId="70AB3807" w14:textId="3E36492C" w:rsidR="00A424CC" w:rsidRPr="00D104F8" w:rsidRDefault="00A424CC" w:rsidP="008B4274">
      <w:pPr>
        <w:pStyle w:val="Titre3"/>
        <w:ind w:left="426"/>
        <w:rPr>
          <w:rFonts w:ascii="Wigrum" w:hAnsi="Wigrum"/>
          <w:color w:val="70AD47" w:themeColor="accent6"/>
          <w:sz w:val="20"/>
          <w:szCs w:val="20"/>
        </w:rPr>
      </w:pPr>
      <w:r w:rsidRPr="00D104F8">
        <w:rPr>
          <w:rFonts w:ascii="Wigrum" w:hAnsi="Wigrum"/>
          <w:color w:val="70AD47" w:themeColor="accent6"/>
          <w:sz w:val="20"/>
          <w:szCs w:val="20"/>
        </w:rPr>
        <w:t>Changements organisationnels</w:t>
      </w:r>
    </w:p>
    <w:p w14:paraId="289F8A11" w14:textId="66E82B24" w:rsidR="00A424CC" w:rsidRPr="008B4274" w:rsidRDefault="00A424CC" w:rsidP="00D104F8">
      <w:pPr>
        <w:pStyle w:val="NormalWeb"/>
        <w:ind w:left="426"/>
        <w:rPr>
          <w:rFonts w:ascii="Wigrum" w:hAnsi="Wigrum"/>
          <w:sz w:val="18"/>
          <w:szCs w:val="18"/>
        </w:rPr>
      </w:pPr>
      <w:r w:rsidRPr="008B4274">
        <w:rPr>
          <w:rStyle w:val="lev"/>
          <w:rFonts w:ascii="Wigrum" w:hAnsi="Wigrum"/>
          <w:sz w:val="18"/>
          <w:szCs w:val="18"/>
        </w:rPr>
        <w:t>Enjeu</w:t>
      </w:r>
      <w:r w:rsidRPr="008B4274">
        <w:rPr>
          <w:rFonts w:ascii="Wigrum" w:hAnsi="Wigrum"/>
          <w:sz w:val="18"/>
          <w:szCs w:val="18"/>
        </w:rPr>
        <w:t xml:space="preserve"> :</w:t>
      </w:r>
      <w:r w:rsidR="00D104F8">
        <w:rPr>
          <w:rFonts w:ascii="Wigrum" w:hAnsi="Wigrum"/>
          <w:sz w:val="18"/>
          <w:szCs w:val="18"/>
        </w:rPr>
        <w:t xml:space="preserve"> </w:t>
      </w:r>
      <w:r w:rsidRPr="008B4274">
        <w:rPr>
          <w:rFonts w:ascii="Wigrum" w:hAnsi="Wigrum"/>
          <w:sz w:val="18"/>
          <w:szCs w:val="18"/>
        </w:rPr>
        <w:t>Anticiper les effets des changements organisationnels sur le bien-être des employés.</w:t>
      </w:r>
    </w:p>
    <w:p w14:paraId="0B8086D2" w14:textId="77777777" w:rsidR="00A424CC" w:rsidRPr="008B4274" w:rsidRDefault="00A424CC" w:rsidP="008B4274">
      <w:pPr>
        <w:pStyle w:val="NormalWeb"/>
        <w:ind w:left="426"/>
        <w:rPr>
          <w:rFonts w:ascii="Wigrum" w:hAnsi="Wigrum"/>
          <w:sz w:val="18"/>
          <w:szCs w:val="18"/>
        </w:rPr>
      </w:pPr>
      <w:r w:rsidRPr="008B4274">
        <w:rPr>
          <w:rStyle w:val="lev"/>
          <w:rFonts w:ascii="Wigrum" w:hAnsi="Wigrum"/>
          <w:sz w:val="18"/>
          <w:szCs w:val="18"/>
        </w:rPr>
        <w:t>Signaux faibles</w:t>
      </w:r>
      <w:r w:rsidRPr="008B4274">
        <w:rPr>
          <w:rFonts w:ascii="Wigrum" w:hAnsi="Wigrum"/>
          <w:sz w:val="18"/>
          <w:szCs w:val="18"/>
        </w:rPr>
        <w:t xml:space="preserve"> :</w:t>
      </w:r>
    </w:p>
    <w:p w14:paraId="5CC0D531" w14:textId="77777777" w:rsidR="00A424CC" w:rsidRPr="008B4274" w:rsidRDefault="00A424CC" w:rsidP="007E3907">
      <w:pPr>
        <w:widowControl/>
        <w:numPr>
          <w:ilvl w:val="0"/>
          <w:numId w:val="5"/>
        </w:numPr>
        <w:autoSpaceDE/>
        <w:autoSpaceDN/>
        <w:adjustRightInd/>
        <w:spacing w:before="100" w:beforeAutospacing="1" w:after="100" w:afterAutospacing="1"/>
        <w:ind w:left="426" w:firstLine="0"/>
        <w:rPr>
          <w:sz w:val="18"/>
          <w:szCs w:val="18"/>
        </w:rPr>
      </w:pPr>
      <w:r w:rsidRPr="008B4274">
        <w:rPr>
          <w:sz w:val="18"/>
          <w:szCs w:val="18"/>
        </w:rPr>
        <w:t>Inquiétudes exprimées lors des annonces de restructurations, de nouvelles politiques ou de changements de gestion.</w:t>
      </w:r>
    </w:p>
    <w:p w14:paraId="6CBFADC3" w14:textId="77777777" w:rsidR="00A424CC" w:rsidRPr="008B4274" w:rsidRDefault="00A424CC" w:rsidP="007E3907">
      <w:pPr>
        <w:widowControl/>
        <w:numPr>
          <w:ilvl w:val="0"/>
          <w:numId w:val="5"/>
        </w:numPr>
        <w:autoSpaceDE/>
        <w:autoSpaceDN/>
        <w:adjustRightInd/>
        <w:spacing w:before="100" w:beforeAutospacing="1" w:after="100" w:afterAutospacing="1"/>
        <w:ind w:left="426" w:firstLine="0"/>
        <w:rPr>
          <w:sz w:val="18"/>
          <w:szCs w:val="18"/>
        </w:rPr>
      </w:pPr>
      <w:r w:rsidRPr="008B4274">
        <w:rPr>
          <w:sz w:val="18"/>
          <w:szCs w:val="18"/>
        </w:rPr>
        <w:t>Réactions négatives aux changements de poste, de responsabilité ou de conditions de travail.</w:t>
      </w:r>
    </w:p>
    <w:p w14:paraId="107A0070" w14:textId="73CBE422" w:rsidR="00A424CC" w:rsidRDefault="00A424CC" w:rsidP="007E3907">
      <w:pPr>
        <w:widowControl/>
        <w:numPr>
          <w:ilvl w:val="0"/>
          <w:numId w:val="5"/>
        </w:numPr>
        <w:autoSpaceDE/>
        <w:autoSpaceDN/>
        <w:adjustRightInd/>
        <w:spacing w:before="100" w:beforeAutospacing="1" w:after="100" w:afterAutospacing="1"/>
        <w:ind w:left="426" w:firstLine="0"/>
        <w:rPr>
          <w:sz w:val="18"/>
          <w:szCs w:val="18"/>
        </w:rPr>
      </w:pPr>
      <w:r w:rsidRPr="008B4274">
        <w:rPr>
          <w:sz w:val="18"/>
          <w:szCs w:val="18"/>
        </w:rPr>
        <w:t>Réductions des performances ou des comportements de retrait après des annonces de changements majeurs.</w:t>
      </w:r>
    </w:p>
    <w:p w14:paraId="483A9236" w14:textId="06C62ED7" w:rsidR="00E204EE" w:rsidRPr="00E204EE" w:rsidRDefault="00E204EE" w:rsidP="00E204EE">
      <w:pPr>
        <w:widowControl/>
        <w:autoSpaceDE/>
        <w:autoSpaceDN/>
        <w:adjustRightInd/>
        <w:rPr>
          <w:rFonts w:ascii="Wigrum Medium" w:hAnsi="Wigrum Medium" w:cs="Wigrum Medium"/>
          <w:color w:val="482683"/>
          <w:sz w:val="24"/>
          <w:szCs w:val="24"/>
        </w:rPr>
      </w:pPr>
      <w:r w:rsidRPr="00E204EE">
        <w:rPr>
          <w:rFonts w:ascii="Wigrum Medium" w:hAnsi="Wigrum Medium" w:cs="Wigrum Medium"/>
          <w:color w:val="482683"/>
          <w:sz w:val="24"/>
          <w:szCs w:val="24"/>
        </w:rPr>
        <w:t>Qui peut identifier les signaux faibles</w:t>
      </w:r>
      <w:r w:rsidR="00120B3B">
        <w:rPr>
          <w:rFonts w:ascii="Calibri" w:hAnsi="Calibri" w:cs="Calibri"/>
          <w:color w:val="482683"/>
          <w:sz w:val="24"/>
          <w:szCs w:val="24"/>
        </w:rPr>
        <w:t> </w:t>
      </w:r>
      <w:r w:rsidR="00120B3B">
        <w:rPr>
          <w:rFonts w:ascii="Wigrum Medium" w:hAnsi="Wigrum Medium" w:cs="Wigrum Medium"/>
          <w:color w:val="482683"/>
          <w:sz w:val="24"/>
          <w:szCs w:val="24"/>
        </w:rPr>
        <w:t xml:space="preserve">? </w:t>
      </w:r>
    </w:p>
    <w:p w14:paraId="390CECD6" w14:textId="3FE6AA94" w:rsidR="00E204EE" w:rsidRDefault="00E204EE" w:rsidP="00E204EE">
      <w:pPr>
        <w:widowControl/>
        <w:autoSpaceDE/>
        <w:autoSpaceDN/>
        <w:adjustRightInd/>
        <w:rPr>
          <w:rFonts w:ascii="Wigrum Medium" w:hAnsi="Wigrum Medium" w:cs="Wigrum Medium"/>
          <w:color w:val="482683"/>
        </w:rPr>
      </w:pPr>
    </w:p>
    <w:p w14:paraId="485D06A6" w14:textId="77777777" w:rsidR="00E204EE" w:rsidRPr="00941CA5" w:rsidRDefault="00E204EE" w:rsidP="00E204EE">
      <w:pPr>
        <w:pStyle w:val="Titre3"/>
        <w:spacing w:before="0"/>
        <w:ind w:left="425"/>
        <w:rPr>
          <w:rFonts w:ascii="Wigrum" w:hAnsi="Wigrum"/>
          <w:color w:val="70AD47" w:themeColor="accent6"/>
          <w:sz w:val="20"/>
          <w:szCs w:val="20"/>
        </w:rPr>
      </w:pPr>
      <w:r w:rsidRPr="00941CA5">
        <w:rPr>
          <w:rFonts w:ascii="Wigrum" w:hAnsi="Wigrum"/>
          <w:color w:val="70AD47" w:themeColor="accent6"/>
          <w:sz w:val="20"/>
          <w:szCs w:val="20"/>
        </w:rPr>
        <w:t>Managers et Superviseurs</w:t>
      </w:r>
    </w:p>
    <w:p w14:paraId="33D4F1BC"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Rôle</w:t>
      </w:r>
      <w:r w:rsidRPr="00E204EE">
        <w:rPr>
          <w:rFonts w:ascii="Wigrum" w:hAnsi="Wigrum"/>
          <w:sz w:val="18"/>
          <w:szCs w:val="18"/>
        </w:rPr>
        <w:t xml:space="preserve"> :</w:t>
      </w:r>
    </w:p>
    <w:p w14:paraId="0B4A9490" w14:textId="77777777" w:rsidR="00E204EE" w:rsidRPr="00E204EE" w:rsidRDefault="00E204EE" w:rsidP="007E3907">
      <w:pPr>
        <w:widowControl/>
        <w:numPr>
          <w:ilvl w:val="0"/>
          <w:numId w:val="7"/>
        </w:numPr>
        <w:tabs>
          <w:tab w:val="left" w:pos="993"/>
        </w:tabs>
        <w:autoSpaceDE/>
        <w:autoSpaceDN/>
        <w:adjustRightInd/>
        <w:ind w:left="425" w:firstLine="284"/>
        <w:rPr>
          <w:sz w:val="18"/>
          <w:szCs w:val="18"/>
        </w:rPr>
      </w:pPr>
      <w:r w:rsidRPr="00E204EE">
        <w:rPr>
          <w:sz w:val="18"/>
          <w:szCs w:val="18"/>
        </w:rPr>
        <w:t>Observent directement le comportement et la performance des employés au quotidien.</w:t>
      </w:r>
    </w:p>
    <w:p w14:paraId="473214EE" w14:textId="77777777" w:rsidR="00E204EE" w:rsidRPr="00E204EE" w:rsidRDefault="00E204EE" w:rsidP="007E3907">
      <w:pPr>
        <w:widowControl/>
        <w:numPr>
          <w:ilvl w:val="0"/>
          <w:numId w:val="7"/>
        </w:numPr>
        <w:tabs>
          <w:tab w:val="left" w:pos="993"/>
        </w:tabs>
        <w:autoSpaceDE/>
        <w:autoSpaceDN/>
        <w:adjustRightInd/>
        <w:ind w:left="425" w:firstLine="284"/>
        <w:rPr>
          <w:sz w:val="18"/>
          <w:szCs w:val="18"/>
        </w:rPr>
      </w:pPr>
      <w:r w:rsidRPr="00E204EE">
        <w:rPr>
          <w:sz w:val="18"/>
          <w:szCs w:val="18"/>
        </w:rPr>
        <w:t>Ont des interactions régulières avec les membres de leur équipe.</w:t>
      </w:r>
    </w:p>
    <w:p w14:paraId="6759C646"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Actions</w:t>
      </w:r>
      <w:r w:rsidRPr="00E204EE">
        <w:rPr>
          <w:rFonts w:ascii="Wigrum" w:hAnsi="Wigrum"/>
          <w:sz w:val="18"/>
          <w:szCs w:val="18"/>
        </w:rPr>
        <w:t xml:space="preserve"> :</w:t>
      </w:r>
    </w:p>
    <w:p w14:paraId="7A186722" w14:textId="77777777" w:rsidR="00E204EE" w:rsidRPr="00E204EE" w:rsidRDefault="00E204EE" w:rsidP="007E3907">
      <w:pPr>
        <w:widowControl/>
        <w:numPr>
          <w:ilvl w:val="0"/>
          <w:numId w:val="8"/>
        </w:numPr>
        <w:tabs>
          <w:tab w:val="left" w:pos="993"/>
        </w:tabs>
        <w:autoSpaceDE/>
        <w:autoSpaceDN/>
        <w:adjustRightInd/>
        <w:ind w:left="425" w:firstLine="284"/>
        <w:rPr>
          <w:sz w:val="18"/>
          <w:szCs w:val="18"/>
        </w:rPr>
      </w:pPr>
      <w:r w:rsidRPr="00E204EE">
        <w:rPr>
          <w:sz w:val="18"/>
          <w:szCs w:val="18"/>
        </w:rPr>
        <w:t>Surveiller les changements de comportement, de performance, ou d'attitude.</w:t>
      </w:r>
    </w:p>
    <w:p w14:paraId="15397F49" w14:textId="77777777" w:rsidR="00E204EE" w:rsidRPr="00E204EE" w:rsidRDefault="00E204EE" w:rsidP="007E3907">
      <w:pPr>
        <w:widowControl/>
        <w:numPr>
          <w:ilvl w:val="0"/>
          <w:numId w:val="8"/>
        </w:numPr>
        <w:tabs>
          <w:tab w:val="left" w:pos="993"/>
        </w:tabs>
        <w:autoSpaceDE/>
        <w:autoSpaceDN/>
        <w:adjustRightInd/>
        <w:ind w:left="425" w:firstLine="284"/>
        <w:rPr>
          <w:sz w:val="18"/>
          <w:szCs w:val="18"/>
        </w:rPr>
      </w:pPr>
      <w:r w:rsidRPr="00E204EE">
        <w:rPr>
          <w:sz w:val="18"/>
          <w:szCs w:val="18"/>
        </w:rPr>
        <w:t>Organiser des réunions régulières pour discuter du bien-être et des défis rencontrés.</w:t>
      </w:r>
    </w:p>
    <w:p w14:paraId="29C4452E" w14:textId="77777777" w:rsidR="00E204EE" w:rsidRDefault="00E204EE" w:rsidP="00E204EE">
      <w:pPr>
        <w:pStyle w:val="Titre3"/>
        <w:spacing w:before="0"/>
        <w:ind w:left="425"/>
        <w:rPr>
          <w:rFonts w:ascii="Wigrum" w:hAnsi="Wigrum"/>
          <w:color w:val="70AD47" w:themeColor="accent6"/>
          <w:sz w:val="18"/>
          <w:szCs w:val="18"/>
        </w:rPr>
      </w:pPr>
    </w:p>
    <w:p w14:paraId="59D4D7C7" w14:textId="5D769879" w:rsidR="00E204EE" w:rsidRPr="00941CA5" w:rsidRDefault="00E204EE" w:rsidP="00E204EE">
      <w:pPr>
        <w:pStyle w:val="Titre3"/>
        <w:spacing w:before="0"/>
        <w:ind w:left="425"/>
        <w:rPr>
          <w:rFonts w:ascii="Wigrum" w:hAnsi="Wigrum"/>
          <w:color w:val="70AD47" w:themeColor="accent6"/>
          <w:sz w:val="20"/>
          <w:szCs w:val="20"/>
        </w:rPr>
      </w:pPr>
      <w:r w:rsidRPr="00941CA5">
        <w:rPr>
          <w:rFonts w:ascii="Wigrum" w:hAnsi="Wigrum"/>
          <w:color w:val="70AD47" w:themeColor="accent6"/>
          <w:sz w:val="20"/>
          <w:szCs w:val="20"/>
        </w:rPr>
        <w:t xml:space="preserve">Ressources Humaines </w:t>
      </w:r>
    </w:p>
    <w:p w14:paraId="5566D957"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Rôle</w:t>
      </w:r>
      <w:r w:rsidRPr="00E204EE">
        <w:rPr>
          <w:rFonts w:ascii="Wigrum" w:hAnsi="Wigrum"/>
          <w:sz w:val="18"/>
          <w:szCs w:val="18"/>
        </w:rPr>
        <w:t xml:space="preserve"> :</w:t>
      </w:r>
    </w:p>
    <w:p w14:paraId="65ACB598" w14:textId="7CFAA699" w:rsidR="00E204EE" w:rsidRPr="00E204EE" w:rsidRDefault="00E204EE" w:rsidP="007E3907">
      <w:pPr>
        <w:widowControl/>
        <w:numPr>
          <w:ilvl w:val="0"/>
          <w:numId w:val="9"/>
        </w:numPr>
        <w:tabs>
          <w:tab w:val="clear" w:pos="720"/>
          <w:tab w:val="left" w:pos="993"/>
        </w:tabs>
        <w:autoSpaceDE/>
        <w:autoSpaceDN/>
        <w:adjustRightInd/>
        <w:ind w:left="993" w:hanging="284"/>
        <w:rPr>
          <w:sz w:val="18"/>
          <w:szCs w:val="18"/>
        </w:rPr>
      </w:pPr>
      <w:r w:rsidRPr="00E204EE">
        <w:rPr>
          <w:sz w:val="18"/>
          <w:szCs w:val="18"/>
        </w:rPr>
        <w:lastRenderedPageBreak/>
        <w:t xml:space="preserve">Gèrent les données relatives aux </w:t>
      </w:r>
      <w:r w:rsidR="00120B3B">
        <w:rPr>
          <w:sz w:val="18"/>
          <w:szCs w:val="18"/>
        </w:rPr>
        <w:t>salariés</w:t>
      </w:r>
      <w:r w:rsidRPr="00E204EE">
        <w:rPr>
          <w:sz w:val="18"/>
          <w:szCs w:val="18"/>
        </w:rPr>
        <w:t>, telles que les absences, les performances, et les feedbacks.</w:t>
      </w:r>
    </w:p>
    <w:p w14:paraId="2DBF8400" w14:textId="01DEF14F" w:rsidR="00E204EE" w:rsidRDefault="00E204EE" w:rsidP="007E3907">
      <w:pPr>
        <w:widowControl/>
        <w:numPr>
          <w:ilvl w:val="0"/>
          <w:numId w:val="9"/>
        </w:numPr>
        <w:tabs>
          <w:tab w:val="left" w:pos="993"/>
        </w:tabs>
        <w:autoSpaceDE/>
        <w:autoSpaceDN/>
        <w:adjustRightInd/>
        <w:ind w:left="425" w:firstLine="284"/>
        <w:rPr>
          <w:sz w:val="18"/>
          <w:szCs w:val="18"/>
        </w:rPr>
      </w:pPr>
      <w:r w:rsidRPr="00E204EE">
        <w:rPr>
          <w:sz w:val="18"/>
          <w:szCs w:val="18"/>
        </w:rPr>
        <w:t>Conduisent des enquêtes et des évaluations de satisfaction des employés.</w:t>
      </w:r>
    </w:p>
    <w:p w14:paraId="60DC1813" w14:textId="3FBAD4D2" w:rsidR="00120B3B" w:rsidRPr="00E204EE" w:rsidRDefault="00120B3B" w:rsidP="007E3907">
      <w:pPr>
        <w:widowControl/>
        <w:numPr>
          <w:ilvl w:val="0"/>
          <w:numId w:val="9"/>
        </w:numPr>
        <w:tabs>
          <w:tab w:val="left" w:pos="993"/>
        </w:tabs>
        <w:autoSpaceDE/>
        <w:autoSpaceDN/>
        <w:adjustRightInd/>
        <w:ind w:left="425" w:firstLine="284"/>
        <w:rPr>
          <w:sz w:val="18"/>
          <w:szCs w:val="18"/>
        </w:rPr>
      </w:pPr>
      <w:r>
        <w:rPr>
          <w:sz w:val="18"/>
          <w:szCs w:val="18"/>
        </w:rPr>
        <w:t xml:space="preserve">Ecoute / médiation/ support et conseils des managers ou des salariés </w:t>
      </w:r>
    </w:p>
    <w:p w14:paraId="2737D08A"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Actions</w:t>
      </w:r>
      <w:r w:rsidRPr="00E204EE">
        <w:rPr>
          <w:rFonts w:ascii="Wigrum" w:hAnsi="Wigrum"/>
          <w:sz w:val="18"/>
          <w:szCs w:val="18"/>
        </w:rPr>
        <w:t xml:space="preserve"> :</w:t>
      </w:r>
    </w:p>
    <w:p w14:paraId="2347FE20" w14:textId="77777777" w:rsidR="00E204EE" w:rsidRPr="00E204EE" w:rsidRDefault="00E204EE" w:rsidP="007E3907">
      <w:pPr>
        <w:widowControl/>
        <w:numPr>
          <w:ilvl w:val="0"/>
          <w:numId w:val="9"/>
        </w:numPr>
        <w:tabs>
          <w:tab w:val="left" w:pos="993"/>
        </w:tabs>
        <w:autoSpaceDE/>
        <w:autoSpaceDN/>
        <w:adjustRightInd/>
        <w:ind w:left="425" w:firstLine="284"/>
        <w:rPr>
          <w:sz w:val="18"/>
          <w:szCs w:val="18"/>
        </w:rPr>
      </w:pPr>
      <w:r w:rsidRPr="00E204EE">
        <w:rPr>
          <w:sz w:val="18"/>
          <w:szCs w:val="18"/>
        </w:rPr>
        <w:t>Analyser les tendances et les anomalies dans les données RH.</w:t>
      </w:r>
    </w:p>
    <w:p w14:paraId="1BECC9C0" w14:textId="02203591" w:rsidR="00E204EE" w:rsidRDefault="00E204EE" w:rsidP="007E3907">
      <w:pPr>
        <w:widowControl/>
        <w:numPr>
          <w:ilvl w:val="0"/>
          <w:numId w:val="9"/>
        </w:numPr>
        <w:tabs>
          <w:tab w:val="left" w:pos="993"/>
        </w:tabs>
        <w:autoSpaceDE/>
        <w:autoSpaceDN/>
        <w:adjustRightInd/>
        <w:ind w:left="425" w:firstLine="284"/>
        <w:rPr>
          <w:sz w:val="18"/>
          <w:szCs w:val="18"/>
        </w:rPr>
      </w:pPr>
      <w:r w:rsidRPr="00E204EE">
        <w:rPr>
          <w:sz w:val="18"/>
          <w:szCs w:val="18"/>
        </w:rPr>
        <w:t>Mener des entretiens individuels pour comprendre les problèmes sous-jacents.</w:t>
      </w:r>
    </w:p>
    <w:p w14:paraId="28B3A470" w14:textId="3959753E" w:rsidR="00120B3B" w:rsidRPr="00E204EE" w:rsidRDefault="00120B3B" w:rsidP="007E3907">
      <w:pPr>
        <w:widowControl/>
        <w:numPr>
          <w:ilvl w:val="0"/>
          <w:numId w:val="9"/>
        </w:numPr>
        <w:tabs>
          <w:tab w:val="left" w:pos="993"/>
        </w:tabs>
        <w:autoSpaceDE/>
        <w:autoSpaceDN/>
        <w:adjustRightInd/>
        <w:ind w:left="425" w:firstLine="284"/>
        <w:rPr>
          <w:sz w:val="18"/>
          <w:szCs w:val="18"/>
        </w:rPr>
      </w:pPr>
      <w:r>
        <w:rPr>
          <w:sz w:val="18"/>
          <w:szCs w:val="18"/>
        </w:rPr>
        <w:t xml:space="preserve">Contribuer à la stratégie de traitement des signaux faibles </w:t>
      </w:r>
    </w:p>
    <w:p w14:paraId="0C22CAAF" w14:textId="77777777" w:rsidR="00E204EE" w:rsidRDefault="00E204EE" w:rsidP="00E204EE">
      <w:pPr>
        <w:pStyle w:val="Titre3"/>
        <w:spacing w:before="0"/>
        <w:ind w:left="425"/>
        <w:rPr>
          <w:rFonts w:ascii="Wigrum" w:hAnsi="Wigrum"/>
          <w:color w:val="70AD47" w:themeColor="accent6"/>
          <w:sz w:val="18"/>
          <w:szCs w:val="18"/>
        </w:rPr>
      </w:pPr>
    </w:p>
    <w:p w14:paraId="66048019" w14:textId="699ECCC7" w:rsidR="00E204EE" w:rsidRPr="00941CA5" w:rsidRDefault="00E204EE" w:rsidP="00E204EE">
      <w:pPr>
        <w:pStyle w:val="Titre3"/>
        <w:spacing w:before="0"/>
        <w:ind w:left="425"/>
        <w:rPr>
          <w:rFonts w:ascii="Wigrum" w:hAnsi="Wigrum"/>
          <w:sz w:val="20"/>
          <w:szCs w:val="20"/>
        </w:rPr>
      </w:pPr>
      <w:r w:rsidRPr="00941CA5">
        <w:rPr>
          <w:rFonts w:ascii="Wigrum" w:hAnsi="Wigrum"/>
          <w:color w:val="70AD47" w:themeColor="accent6"/>
          <w:sz w:val="20"/>
          <w:szCs w:val="20"/>
        </w:rPr>
        <w:t>Collègues et Pairs</w:t>
      </w:r>
    </w:p>
    <w:p w14:paraId="55B32582"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Rôle</w:t>
      </w:r>
      <w:r w:rsidRPr="00E204EE">
        <w:rPr>
          <w:rFonts w:ascii="Wigrum" w:hAnsi="Wigrum"/>
          <w:sz w:val="18"/>
          <w:szCs w:val="18"/>
        </w:rPr>
        <w:t xml:space="preserve"> :</w:t>
      </w:r>
    </w:p>
    <w:p w14:paraId="54B2D1AE" w14:textId="77777777" w:rsidR="00E204EE" w:rsidRPr="00E204EE" w:rsidRDefault="00E204EE" w:rsidP="007E3907">
      <w:pPr>
        <w:widowControl/>
        <w:numPr>
          <w:ilvl w:val="0"/>
          <w:numId w:val="9"/>
        </w:numPr>
        <w:tabs>
          <w:tab w:val="clear" w:pos="720"/>
          <w:tab w:val="num" w:pos="993"/>
        </w:tabs>
        <w:autoSpaceDE/>
        <w:autoSpaceDN/>
        <w:adjustRightInd/>
        <w:ind w:left="993" w:hanging="284"/>
        <w:rPr>
          <w:sz w:val="18"/>
          <w:szCs w:val="18"/>
        </w:rPr>
      </w:pPr>
      <w:r w:rsidRPr="00E204EE">
        <w:rPr>
          <w:sz w:val="18"/>
          <w:szCs w:val="18"/>
        </w:rPr>
        <w:t>Travaillent en étroite collaboration avec leurs collègues et peuvent remarquer des changements subtils dans le comportement ou l'attitude.</w:t>
      </w:r>
    </w:p>
    <w:p w14:paraId="6B22D7CD"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Actions</w:t>
      </w:r>
      <w:r w:rsidRPr="00E204EE">
        <w:rPr>
          <w:rFonts w:ascii="Wigrum" w:hAnsi="Wigrum"/>
          <w:sz w:val="18"/>
          <w:szCs w:val="18"/>
        </w:rPr>
        <w:t xml:space="preserve"> :</w:t>
      </w:r>
    </w:p>
    <w:p w14:paraId="32BDBA47" w14:textId="77777777" w:rsidR="00E204EE" w:rsidRPr="00E204EE" w:rsidRDefault="00E204EE" w:rsidP="007E3907">
      <w:pPr>
        <w:widowControl/>
        <w:numPr>
          <w:ilvl w:val="0"/>
          <w:numId w:val="9"/>
        </w:numPr>
        <w:tabs>
          <w:tab w:val="left" w:pos="993"/>
        </w:tabs>
        <w:autoSpaceDE/>
        <w:autoSpaceDN/>
        <w:adjustRightInd/>
        <w:ind w:left="425" w:firstLine="284"/>
        <w:rPr>
          <w:sz w:val="18"/>
          <w:szCs w:val="18"/>
        </w:rPr>
      </w:pPr>
      <w:r w:rsidRPr="00E204EE">
        <w:rPr>
          <w:sz w:val="18"/>
          <w:szCs w:val="18"/>
        </w:rPr>
        <w:t>Être attentifs aux signes de stress, de retrait, ou de conflits.</w:t>
      </w:r>
    </w:p>
    <w:p w14:paraId="339FF15D" w14:textId="18F5AB5A" w:rsidR="00E204EE" w:rsidRDefault="00E204EE" w:rsidP="007E3907">
      <w:pPr>
        <w:widowControl/>
        <w:numPr>
          <w:ilvl w:val="0"/>
          <w:numId w:val="9"/>
        </w:numPr>
        <w:tabs>
          <w:tab w:val="left" w:pos="993"/>
        </w:tabs>
        <w:autoSpaceDE/>
        <w:autoSpaceDN/>
        <w:adjustRightInd/>
        <w:ind w:left="425" w:firstLine="284"/>
        <w:rPr>
          <w:sz w:val="18"/>
          <w:szCs w:val="18"/>
        </w:rPr>
      </w:pPr>
      <w:r w:rsidRPr="00E204EE">
        <w:rPr>
          <w:sz w:val="18"/>
          <w:szCs w:val="18"/>
        </w:rPr>
        <w:t>Encourager un environnement de soutien et de communication ouverte.</w:t>
      </w:r>
    </w:p>
    <w:p w14:paraId="23BB504C" w14:textId="2B082B78" w:rsidR="00120B3B" w:rsidRPr="00E204EE" w:rsidRDefault="00120B3B" w:rsidP="007E3907">
      <w:pPr>
        <w:widowControl/>
        <w:numPr>
          <w:ilvl w:val="0"/>
          <w:numId w:val="9"/>
        </w:numPr>
        <w:tabs>
          <w:tab w:val="left" w:pos="993"/>
        </w:tabs>
        <w:autoSpaceDE/>
        <w:autoSpaceDN/>
        <w:adjustRightInd/>
        <w:ind w:left="425" w:firstLine="284"/>
        <w:rPr>
          <w:sz w:val="18"/>
          <w:szCs w:val="18"/>
        </w:rPr>
      </w:pPr>
      <w:r>
        <w:rPr>
          <w:sz w:val="18"/>
          <w:szCs w:val="18"/>
        </w:rPr>
        <w:t>Aiguiller vers d’autres interlocuteurs ressources si besoin (manager/ RH/ élus / assistante sociale</w:t>
      </w:r>
      <w:r w:rsidR="007B01EE">
        <w:rPr>
          <w:sz w:val="18"/>
          <w:szCs w:val="18"/>
        </w:rPr>
        <w:t>, médecin du travail</w:t>
      </w:r>
      <w:r>
        <w:rPr>
          <w:sz w:val="18"/>
          <w:szCs w:val="18"/>
        </w:rPr>
        <w:t>…)</w:t>
      </w:r>
    </w:p>
    <w:p w14:paraId="2B9CD9DA" w14:textId="77777777" w:rsidR="00E204EE" w:rsidRDefault="00E204EE" w:rsidP="00E204EE">
      <w:pPr>
        <w:pStyle w:val="Titre3"/>
        <w:spacing w:before="0"/>
        <w:ind w:left="425"/>
        <w:rPr>
          <w:rFonts w:ascii="Wigrum" w:hAnsi="Wigrum"/>
          <w:color w:val="70AD47" w:themeColor="accent6"/>
          <w:sz w:val="18"/>
          <w:szCs w:val="18"/>
        </w:rPr>
      </w:pPr>
    </w:p>
    <w:p w14:paraId="19FB3FC6" w14:textId="073C9229" w:rsidR="00E204EE" w:rsidRPr="00941CA5" w:rsidRDefault="00D9539E" w:rsidP="00E204EE">
      <w:pPr>
        <w:pStyle w:val="Titre3"/>
        <w:spacing w:before="0"/>
        <w:ind w:left="425"/>
        <w:rPr>
          <w:rFonts w:ascii="Wigrum" w:hAnsi="Wigrum"/>
          <w:sz w:val="20"/>
          <w:szCs w:val="20"/>
        </w:rPr>
      </w:pPr>
      <w:r>
        <w:rPr>
          <w:rFonts w:ascii="Wigrum" w:hAnsi="Wigrum"/>
          <w:color w:val="70AD47" w:themeColor="accent6"/>
          <w:sz w:val="20"/>
          <w:szCs w:val="20"/>
        </w:rPr>
        <w:t>Représentants</w:t>
      </w:r>
      <w:r w:rsidR="00E204EE" w:rsidRPr="00941CA5">
        <w:rPr>
          <w:rFonts w:ascii="Wigrum" w:hAnsi="Wigrum"/>
          <w:color w:val="70AD47" w:themeColor="accent6"/>
          <w:sz w:val="20"/>
          <w:szCs w:val="20"/>
        </w:rPr>
        <w:t xml:space="preserve"> du Personnel et Représentants Syndicaux</w:t>
      </w:r>
    </w:p>
    <w:p w14:paraId="56CA513D"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Rôle</w:t>
      </w:r>
      <w:r w:rsidRPr="00E204EE">
        <w:rPr>
          <w:rFonts w:ascii="Wigrum" w:hAnsi="Wigrum"/>
          <w:sz w:val="18"/>
          <w:szCs w:val="18"/>
        </w:rPr>
        <w:t xml:space="preserve"> :</w:t>
      </w:r>
    </w:p>
    <w:p w14:paraId="2A9B87D9" w14:textId="77777777" w:rsidR="00E204EE" w:rsidRPr="00E204EE" w:rsidRDefault="00E204EE" w:rsidP="007E3907">
      <w:pPr>
        <w:widowControl/>
        <w:numPr>
          <w:ilvl w:val="0"/>
          <w:numId w:val="10"/>
        </w:numPr>
        <w:tabs>
          <w:tab w:val="clear" w:pos="720"/>
          <w:tab w:val="num" w:pos="993"/>
        </w:tabs>
        <w:autoSpaceDE/>
        <w:autoSpaceDN/>
        <w:adjustRightInd/>
        <w:ind w:left="993" w:hanging="284"/>
        <w:rPr>
          <w:sz w:val="18"/>
          <w:szCs w:val="18"/>
        </w:rPr>
      </w:pPr>
      <w:r w:rsidRPr="00E204EE">
        <w:rPr>
          <w:sz w:val="18"/>
          <w:szCs w:val="18"/>
        </w:rPr>
        <w:t>Représentent les intérêts des employés et sont souvent informés des préoccupations et des problèmes que les employés n'osent pas exprimer directement à la direction.</w:t>
      </w:r>
    </w:p>
    <w:p w14:paraId="2BB75EE2"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Actions</w:t>
      </w:r>
      <w:r w:rsidRPr="00E204EE">
        <w:rPr>
          <w:rFonts w:ascii="Wigrum" w:hAnsi="Wigrum"/>
          <w:sz w:val="18"/>
          <w:szCs w:val="18"/>
        </w:rPr>
        <w:t xml:space="preserve"> :</w:t>
      </w:r>
    </w:p>
    <w:p w14:paraId="34BFCFC8" w14:textId="77777777" w:rsidR="00E204EE" w:rsidRPr="00E204EE" w:rsidRDefault="00E204EE" w:rsidP="007E3907">
      <w:pPr>
        <w:widowControl/>
        <w:numPr>
          <w:ilvl w:val="0"/>
          <w:numId w:val="9"/>
        </w:numPr>
        <w:tabs>
          <w:tab w:val="left" w:pos="993"/>
        </w:tabs>
        <w:autoSpaceDE/>
        <w:autoSpaceDN/>
        <w:adjustRightInd/>
        <w:ind w:left="425" w:firstLine="284"/>
        <w:rPr>
          <w:sz w:val="18"/>
          <w:szCs w:val="18"/>
        </w:rPr>
      </w:pPr>
      <w:r w:rsidRPr="00E204EE">
        <w:rPr>
          <w:sz w:val="18"/>
          <w:szCs w:val="18"/>
        </w:rPr>
        <w:t>Recevoir et traiter les plaintes et les préoccupations des employés.</w:t>
      </w:r>
    </w:p>
    <w:p w14:paraId="3D92F0AA" w14:textId="77777777" w:rsidR="00E204EE" w:rsidRPr="00E204EE" w:rsidRDefault="00E204EE" w:rsidP="007E3907">
      <w:pPr>
        <w:widowControl/>
        <w:numPr>
          <w:ilvl w:val="0"/>
          <w:numId w:val="9"/>
        </w:numPr>
        <w:tabs>
          <w:tab w:val="left" w:pos="993"/>
        </w:tabs>
        <w:autoSpaceDE/>
        <w:autoSpaceDN/>
        <w:adjustRightInd/>
        <w:ind w:left="425" w:firstLine="284"/>
        <w:rPr>
          <w:sz w:val="18"/>
          <w:szCs w:val="18"/>
        </w:rPr>
      </w:pPr>
      <w:r w:rsidRPr="00E204EE">
        <w:rPr>
          <w:sz w:val="18"/>
          <w:szCs w:val="18"/>
        </w:rPr>
        <w:t>Relayer les informations pertinentes à la direction pour action.</w:t>
      </w:r>
    </w:p>
    <w:p w14:paraId="2DDBFB01" w14:textId="77777777" w:rsidR="00E204EE" w:rsidRDefault="00E204EE" w:rsidP="00E204EE">
      <w:pPr>
        <w:pStyle w:val="Titre3"/>
        <w:spacing w:before="0"/>
        <w:ind w:left="425"/>
        <w:rPr>
          <w:rFonts w:ascii="Wigrum" w:hAnsi="Wigrum"/>
          <w:color w:val="70AD47" w:themeColor="accent6"/>
          <w:sz w:val="18"/>
          <w:szCs w:val="18"/>
        </w:rPr>
      </w:pPr>
    </w:p>
    <w:p w14:paraId="49278EC3" w14:textId="3B5E5B29" w:rsidR="00E204EE" w:rsidRPr="00941CA5" w:rsidRDefault="00E204EE" w:rsidP="00E204EE">
      <w:pPr>
        <w:pStyle w:val="Titre3"/>
        <w:spacing w:before="0"/>
        <w:ind w:left="425"/>
        <w:rPr>
          <w:rFonts w:ascii="Wigrum" w:hAnsi="Wigrum"/>
          <w:color w:val="70AD47" w:themeColor="accent6"/>
          <w:sz w:val="20"/>
          <w:szCs w:val="20"/>
        </w:rPr>
      </w:pPr>
      <w:r w:rsidRPr="00941CA5">
        <w:rPr>
          <w:rFonts w:ascii="Wigrum" w:hAnsi="Wigrum"/>
          <w:color w:val="70AD47" w:themeColor="accent6"/>
          <w:sz w:val="20"/>
          <w:szCs w:val="20"/>
        </w:rPr>
        <w:t>Services de Santé au Travail</w:t>
      </w:r>
    </w:p>
    <w:p w14:paraId="0D9CA2FD"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Rôle</w:t>
      </w:r>
      <w:r w:rsidRPr="00E204EE">
        <w:rPr>
          <w:rFonts w:ascii="Wigrum" w:hAnsi="Wigrum"/>
          <w:sz w:val="18"/>
          <w:szCs w:val="18"/>
        </w:rPr>
        <w:t xml:space="preserve"> :</w:t>
      </w:r>
    </w:p>
    <w:p w14:paraId="4D2576B6" w14:textId="77777777" w:rsidR="00E204EE" w:rsidRPr="00E204EE" w:rsidRDefault="00E204EE" w:rsidP="007E3907">
      <w:pPr>
        <w:widowControl/>
        <w:numPr>
          <w:ilvl w:val="0"/>
          <w:numId w:val="9"/>
        </w:numPr>
        <w:tabs>
          <w:tab w:val="clear" w:pos="720"/>
          <w:tab w:val="num" w:pos="993"/>
        </w:tabs>
        <w:autoSpaceDE/>
        <w:autoSpaceDN/>
        <w:adjustRightInd/>
        <w:ind w:left="993" w:hanging="284"/>
        <w:rPr>
          <w:sz w:val="18"/>
          <w:szCs w:val="18"/>
        </w:rPr>
      </w:pPr>
      <w:r w:rsidRPr="00E204EE">
        <w:rPr>
          <w:sz w:val="18"/>
          <w:szCs w:val="18"/>
        </w:rPr>
        <w:t>Évaluent la santé physique et mentale des employés et fournissent des recommandations pour améliorer le bien-être au travail.</w:t>
      </w:r>
    </w:p>
    <w:p w14:paraId="314803CD" w14:textId="77777777" w:rsidR="00E204EE" w:rsidRPr="00E204EE" w:rsidRDefault="00E204EE" w:rsidP="00E204EE">
      <w:pPr>
        <w:pStyle w:val="NormalWeb"/>
        <w:spacing w:before="0" w:beforeAutospacing="0" w:after="0" w:afterAutospacing="0"/>
        <w:ind w:left="425"/>
        <w:rPr>
          <w:rFonts w:ascii="Wigrum" w:hAnsi="Wigrum"/>
          <w:sz w:val="18"/>
          <w:szCs w:val="18"/>
        </w:rPr>
      </w:pPr>
      <w:r w:rsidRPr="00E204EE">
        <w:rPr>
          <w:rStyle w:val="lev"/>
          <w:rFonts w:ascii="Wigrum" w:hAnsi="Wigrum"/>
          <w:sz w:val="18"/>
          <w:szCs w:val="18"/>
        </w:rPr>
        <w:t>Actions</w:t>
      </w:r>
      <w:r w:rsidRPr="00E204EE">
        <w:rPr>
          <w:rFonts w:ascii="Wigrum" w:hAnsi="Wigrum"/>
          <w:sz w:val="18"/>
          <w:szCs w:val="18"/>
        </w:rPr>
        <w:t xml:space="preserve"> :</w:t>
      </w:r>
    </w:p>
    <w:p w14:paraId="32C6A797" w14:textId="77777777" w:rsidR="00E204EE" w:rsidRPr="00E204EE" w:rsidRDefault="00E204EE" w:rsidP="007E3907">
      <w:pPr>
        <w:widowControl/>
        <w:numPr>
          <w:ilvl w:val="0"/>
          <w:numId w:val="9"/>
        </w:numPr>
        <w:tabs>
          <w:tab w:val="clear" w:pos="720"/>
          <w:tab w:val="num" w:pos="993"/>
        </w:tabs>
        <w:autoSpaceDE/>
        <w:autoSpaceDN/>
        <w:adjustRightInd/>
        <w:ind w:left="993" w:hanging="284"/>
        <w:rPr>
          <w:sz w:val="18"/>
          <w:szCs w:val="18"/>
        </w:rPr>
      </w:pPr>
      <w:r w:rsidRPr="00E204EE">
        <w:rPr>
          <w:sz w:val="18"/>
          <w:szCs w:val="18"/>
        </w:rPr>
        <w:t>Conduire des évaluations de santé régulières.</w:t>
      </w:r>
    </w:p>
    <w:p w14:paraId="0A1816B6" w14:textId="77777777" w:rsidR="00E204EE" w:rsidRPr="00E204EE" w:rsidRDefault="00E204EE" w:rsidP="007E3907">
      <w:pPr>
        <w:widowControl/>
        <w:numPr>
          <w:ilvl w:val="0"/>
          <w:numId w:val="9"/>
        </w:numPr>
        <w:tabs>
          <w:tab w:val="clear" w:pos="720"/>
          <w:tab w:val="num" w:pos="993"/>
        </w:tabs>
        <w:autoSpaceDE/>
        <w:autoSpaceDN/>
        <w:adjustRightInd/>
        <w:ind w:left="993" w:hanging="284"/>
        <w:rPr>
          <w:sz w:val="18"/>
          <w:szCs w:val="18"/>
        </w:rPr>
      </w:pPr>
      <w:r w:rsidRPr="00E204EE">
        <w:rPr>
          <w:sz w:val="18"/>
          <w:szCs w:val="18"/>
        </w:rPr>
        <w:t>Proposer des programmes de prévention et de soutien en matière de santé mentale et physique.</w:t>
      </w:r>
    </w:p>
    <w:p w14:paraId="0F2ACBA2" w14:textId="77777777" w:rsidR="00E204EE" w:rsidRPr="00E204EE" w:rsidRDefault="00E204EE" w:rsidP="00E204EE">
      <w:pPr>
        <w:widowControl/>
        <w:autoSpaceDE/>
        <w:autoSpaceDN/>
        <w:adjustRightInd/>
        <w:ind w:left="426"/>
        <w:rPr>
          <w:rFonts w:ascii="Wigrum Medium" w:hAnsi="Wigrum Medium" w:cs="Wigrum Medium"/>
          <w:color w:val="482683"/>
        </w:rPr>
      </w:pPr>
    </w:p>
    <w:p w14:paraId="6FFBE74E" w14:textId="2B0C905E" w:rsidR="00D104F8" w:rsidRDefault="00D104F8" w:rsidP="00D104F8">
      <w:pPr>
        <w:widowControl/>
        <w:autoSpaceDE/>
        <w:autoSpaceDN/>
        <w:adjustRightInd/>
        <w:rPr>
          <w:rFonts w:ascii="Wigrum Medium" w:hAnsi="Wigrum Medium" w:cs="Wigrum Medium"/>
          <w:color w:val="482683"/>
          <w:sz w:val="24"/>
          <w:szCs w:val="24"/>
        </w:rPr>
      </w:pPr>
      <w:r w:rsidRPr="00D104F8">
        <w:rPr>
          <w:rFonts w:ascii="Wigrum Medium" w:hAnsi="Wigrum Medium" w:cs="Wigrum Medium"/>
          <w:color w:val="482683"/>
          <w:sz w:val="24"/>
          <w:szCs w:val="24"/>
        </w:rPr>
        <w:t>Que faire en cas de détection de signaux d’alerte</w:t>
      </w:r>
      <w:r>
        <w:rPr>
          <w:rFonts w:ascii="Calibri" w:hAnsi="Calibri" w:cs="Calibri"/>
          <w:color w:val="482683"/>
          <w:sz w:val="24"/>
          <w:szCs w:val="24"/>
        </w:rPr>
        <w:t> </w:t>
      </w:r>
      <w:r>
        <w:rPr>
          <w:rFonts w:ascii="Wigrum Medium" w:hAnsi="Wigrum Medium" w:cs="Wigrum Medium"/>
          <w:color w:val="482683"/>
          <w:sz w:val="24"/>
          <w:szCs w:val="24"/>
        </w:rPr>
        <w:t>?</w:t>
      </w:r>
    </w:p>
    <w:p w14:paraId="1C0B1F79" w14:textId="77777777" w:rsidR="00125A04" w:rsidRDefault="00125A04" w:rsidP="00D104F8">
      <w:pPr>
        <w:widowControl/>
        <w:autoSpaceDE/>
        <w:autoSpaceDN/>
        <w:adjustRightInd/>
        <w:rPr>
          <w:rFonts w:ascii="Wigrum Medium" w:hAnsi="Wigrum Medium" w:cs="Wigrum Medium"/>
          <w:color w:val="482683"/>
          <w:sz w:val="24"/>
          <w:szCs w:val="24"/>
        </w:rPr>
      </w:pPr>
    </w:p>
    <w:p w14:paraId="4D42B067" w14:textId="644B0EF8" w:rsidR="00D104F8" w:rsidRDefault="00D104F8" w:rsidP="00D104F8">
      <w:pPr>
        <w:widowControl/>
        <w:autoSpaceDE/>
        <w:autoSpaceDN/>
        <w:adjustRightInd/>
        <w:rPr>
          <w:sz w:val="18"/>
          <w:szCs w:val="18"/>
        </w:rPr>
      </w:pPr>
      <w:r w:rsidRPr="00125A04">
        <w:rPr>
          <w:sz w:val="18"/>
          <w:szCs w:val="18"/>
        </w:rPr>
        <w:t>Réagir efficacement aux signaux d'alerte de mal-être implique une approche proactive et empathique, centrée sur la communication, l'évaluation continue, et l'amélioration des conditions de travail</w:t>
      </w:r>
      <w:r w:rsidR="00125A04">
        <w:rPr>
          <w:sz w:val="18"/>
          <w:szCs w:val="18"/>
        </w:rPr>
        <w:t>.</w:t>
      </w:r>
    </w:p>
    <w:p w14:paraId="2E8A2B9E" w14:textId="0D28020F" w:rsidR="00125A04" w:rsidRDefault="00125A04" w:rsidP="00D104F8">
      <w:pPr>
        <w:widowControl/>
        <w:autoSpaceDE/>
        <w:autoSpaceDN/>
        <w:adjustRightInd/>
        <w:rPr>
          <w:sz w:val="18"/>
          <w:szCs w:val="18"/>
        </w:rPr>
      </w:pPr>
      <w:r>
        <w:rPr>
          <w:sz w:val="18"/>
          <w:szCs w:val="18"/>
        </w:rPr>
        <w:t>Les étapes suivantes peuvent être suivies lorsque des signaux sont observés</w:t>
      </w:r>
      <w:r>
        <w:rPr>
          <w:rFonts w:ascii="Calibri" w:hAnsi="Calibri" w:cs="Calibri"/>
          <w:sz w:val="18"/>
          <w:szCs w:val="18"/>
        </w:rPr>
        <w:t> </w:t>
      </w:r>
      <w:r>
        <w:rPr>
          <w:sz w:val="18"/>
          <w:szCs w:val="18"/>
        </w:rPr>
        <w:t xml:space="preserve">: </w:t>
      </w:r>
    </w:p>
    <w:p w14:paraId="72AA8456" w14:textId="77777777" w:rsidR="00941CA5" w:rsidRDefault="00941CA5" w:rsidP="00941CA5">
      <w:pPr>
        <w:pStyle w:val="Titre3"/>
        <w:spacing w:before="0"/>
        <w:ind w:left="425"/>
        <w:rPr>
          <w:rFonts w:ascii="Wigrum" w:hAnsi="Wigrum"/>
          <w:color w:val="70AD47" w:themeColor="accent6"/>
          <w:sz w:val="18"/>
          <w:szCs w:val="18"/>
        </w:rPr>
      </w:pPr>
    </w:p>
    <w:p w14:paraId="5DEDB26C" w14:textId="4DC7523B" w:rsidR="00941CA5" w:rsidRPr="00941CA5" w:rsidRDefault="00941CA5" w:rsidP="00941CA5">
      <w:pPr>
        <w:pStyle w:val="Titre3"/>
        <w:spacing w:before="0"/>
        <w:ind w:left="425"/>
        <w:rPr>
          <w:rFonts w:ascii="Wigrum" w:hAnsi="Wigrum"/>
          <w:color w:val="70AD47" w:themeColor="accent6"/>
          <w:sz w:val="20"/>
          <w:szCs w:val="20"/>
        </w:rPr>
      </w:pPr>
      <w:r w:rsidRPr="00941CA5">
        <w:rPr>
          <w:rFonts w:ascii="Wigrum" w:hAnsi="Wigrum"/>
          <w:color w:val="70AD47" w:themeColor="accent6"/>
          <w:sz w:val="20"/>
          <w:szCs w:val="20"/>
        </w:rPr>
        <w:t>Signaux d’alerte individuels</w:t>
      </w:r>
      <w:r w:rsidRPr="00941CA5">
        <w:rPr>
          <w:rFonts w:ascii="Calibri" w:hAnsi="Calibri" w:cs="Calibri"/>
          <w:color w:val="70AD47" w:themeColor="accent6"/>
          <w:sz w:val="20"/>
          <w:szCs w:val="20"/>
        </w:rPr>
        <w:t> </w:t>
      </w:r>
      <w:r w:rsidRPr="00941CA5">
        <w:rPr>
          <w:rFonts w:ascii="Wigrum" w:hAnsi="Wigrum"/>
          <w:color w:val="70AD47" w:themeColor="accent6"/>
          <w:sz w:val="20"/>
          <w:szCs w:val="20"/>
        </w:rPr>
        <w:t>:</w:t>
      </w:r>
    </w:p>
    <w:p w14:paraId="441B2531" w14:textId="3E915C65" w:rsidR="00941CA5" w:rsidRPr="007E3907" w:rsidRDefault="00941CA5" w:rsidP="007E3907">
      <w:pPr>
        <w:pStyle w:val="Titre3"/>
        <w:ind w:firstLine="293"/>
        <w:rPr>
          <w:rFonts w:ascii="Wigrum" w:hAnsi="Wigrum" w:cs="Times New Roman"/>
          <w:sz w:val="18"/>
          <w:szCs w:val="18"/>
        </w:rPr>
      </w:pPr>
      <w:r w:rsidRPr="007E3907">
        <w:rPr>
          <w:rFonts w:ascii="Wigrum" w:hAnsi="Wigrum"/>
          <w:sz w:val="18"/>
          <w:szCs w:val="18"/>
        </w:rPr>
        <w:t>Approche confidentielle et empathique</w:t>
      </w:r>
      <w:r w:rsidRPr="007E3907">
        <w:rPr>
          <w:rFonts w:ascii="Calibri" w:hAnsi="Calibri" w:cs="Calibri"/>
          <w:sz w:val="18"/>
          <w:szCs w:val="18"/>
        </w:rPr>
        <w:t> </w:t>
      </w:r>
      <w:r w:rsidRPr="007E3907">
        <w:rPr>
          <w:rFonts w:ascii="Wigrum" w:hAnsi="Wigrum"/>
          <w:sz w:val="18"/>
          <w:szCs w:val="18"/>
        </w:rPr>
        <w:t>:</w:t>
      </w:r>
    </w:p>
    <w:p w14:paraId="11A6E521" w14:textId="36D63CDF" w:rsidR="00941CA5" w:rsidRPr="007B0E90" w:rsidRDefault="00941CA5" w:rsidP="007B0E90">
      <w:pPr>
        <w:widowControl/>
        <w:numPr>
          <w:ilvl w:val="0"/>
          <w:numId w:val="10"/>
        </w:numPr>
        <w:tabs>
          <w:tab w:val="clear" w:pos="720"/>
          <w:tab w:val="num" w:pos="993"/>
          <w:tab w:val="num" w:pos="1276"/>
        </w:tabs>
        <w:autoSpaceDE/>
        <w:autoSpaceDN/>
        <w:adjustRightInd/>
        <w:ind w:left="993" w:hanging="284"/>
        <w:rPr>
          <w:sz w:val="18"/>
          <w:szCs w:val="18"/>
        </w:rPr>
      </w:pPr>
      <w:r w:rsidRPr="007B0E90">
        <w:rPr>
          <w:b/>
          <w:bCs/>
          <w:sz w:val="18"/>
          <w:szCs w:val="18"/>
        </w:rPr>
        <w:t>Engager la conversation</w:t>
      </w:r>
      <w:r w:rsidRPr="007B0E90">
        <w:rPr>
          <w:sz w:val="18"/>
          <w:szCs w:val="18"/>
        </w:rPr>
        <w:t xml:space="preserve"> : Parler directement avec </w:t>
      </w:r>
      <w:r w:rsidR="007B01EE">
        <w:rPr>
          <w:sz w:val="18"/>
          <w:szCs w:val="18"/>
        </w:rPr>
        <w:t>le salarié</w:t>
      </w:r>
      <w:r w:rsidR="007B01EE" w:rsidRPr="007B0E90">
        <w:rPr>
          <w:sz w:val="18"/>
          <w:szCs w:val="18"/>
        </w:rPr>
        <w:t xml:space="preserve"> </w:t>
      </w:r>
      <w:r w:rsidRPr="007B0E90">
        <w:rPr>
          <w:sz w:val="18"/>
          <w:szCs w:val="18"/>
        </w:rPr>
        <w:t>concerné dans un cadre privé et confidentiel.</w:t>
      </w:r>
    </w:p>
    <w:p w14:paraId="4AB0E18E" w14:textId="77777777" w:rsidR="00941CA5" w:rsidRPr="007B0E90" w:rsidRDefault="00941CA5" w:rsidP="007B0E90">
      <w:pPr>
        <w:widowControl/>
        <w:numPr>
          <w:ilvl w:val="0"/>
          <w:numId w:val="10"/>
        </w:numPr>
        <w:tabs>
          <w:tab w:val="clear" w:pos="720"/>
          <w:tab w:val="num" w:pos="993"/>
        </w:tabs>
        <w:autoSpaceDE/>
        <w:autoSpaceDN/>
        <w:adjustRightInd/>
        <w:ind w:left="993" w:hanging="284"/>
        <w:rPr>
          <w:sz w:val="18"/>
          <w:szCs w:val="18"/>
        </w:rPr>
      </w:pPr>
      <w:r w:rsidRPr="007B0E90">
        <w:rPr>
          <w:b/>
          <w:bCs/>
          <w:sz w:val="18"/>
          <w:szCs w:val="18"/>
        </w:rPr>
        <w:t>Montrer de l'empathie</w:t>
      </w:r>
      <w:r w:rsidRPr="007B0E90">
        <w:rPr>
          <w:sz w:val="18"/>
          <w:szCs w:val="18"/>
        </w:rPr>
        <w:t xml:space="preserve"> : Écouter activement et montrer de la compréhension sans porter de jugement.</w:t>
      </w:r>
    </w:p>
    <w:p w14:paraId="485CA955" w14:textId="64359F61" w:rsidR="00941CA5" w:rsidRPr="007E3907" w:rsidRDefault="00941CA5" w:rsidP="007E3907">
      <w:pPr>
        <w:pStyle w:val="Titre3"/>
        <w:ind w:firstLine="293"/>
        <w:rPr>
          <w:rFonts w:ascii="Wigrum" w:hAnsi="Wigrum"/>
          <w:sz w:val="18"/>
          <w:szCs w:val="18"/>
        </w:rPr>
      </w:pPr>
      <w:r w:rsidRPr="007E3907">
        <w:rPr>
          <w:rFonts w:ascii="Wigrum" w:hAnsi="Wigrum"/>
          <w:sz w:val="18"/>
          <w:szCs w:val="18"/>
        </w:rPr>
        <w:t>Évaluation des besoins</w:t>
      </w:r>
    </w:p>
    <w:p w14:paraId="107710EF" w14:textId="77777777" w:rsidR="00941CA5" w:rsidRPr="007B0E90" w:rsidRDefault="00941CA5" w:rsidP="007B0E90">
      <w:pPr>
        <w:widowControl/>
        <w:numPr>
          <w:ilvl w:val="0"/>
          <w:numId w:val="10"/>
        </w:numPr>
        <w:tabs>
          <w:tab w:val="clear" w:pos="720"/>
          <w:tab w:val="num" w:pos="993"/>
          <w:tab w:val="num" w:pos="1276"/>
        </w:tabs>
        <w:autoSpaceDE/>
        <w:autoSpaceDN/>
        <w:adjustRightInd/>
        <w:ind w:left="993" w:hanging="284"/>
        <w:rPr>
          <w:bCs/>
          <w:sz w:val="18"/>
          <w:szCs w:val="18"/>
        </w:rPr>
      </w:pPr>
      <w:r w:rsidRPr="007B0E90">
        <w:rPr>
          <w:b/>
          <w:sz w:val="18"/>
          <w:szCs w:val="18"/>
        </w:rPr>
        <w:lastRenderedPageBreak/>
        <w:t>Identifier les causes</w:t>
      </w:r>
      <w:r w:rsidRPr="007B0E90">
        <w:rPr>
          <w:b/>
          <w:bCs/>
          <w:sz w:val="18"/>
          <w:szCs w:val="18"/>
        </w:rPr>
        <w:t xml:space="preserve"> :</w:t>
      </w:r>
      <w:r w:rsidRPr="007B0E90">
        <w:rPr>
          <w:bCs/>
          <w:sz w:val="18"/>
          <w:szCs w:val="18"/>
        </w:rPr>
        <w:t xml:space="preserve"> Comprendre les raisons du mal-être en posant des questions ouvertes.</w:t>
      </w:r>
    </w:p>
    <w:p w14:paraId="42D14E28" w14:textId="77777777" w:rsidR="00941CA5" w:rsidRPr="007B0E90" w:rsidRDefault="00941CA5" w:rsidP="007B0E90">
      <w:pPr>
        <w:widowControl/>
        <w:numPr>
          <w:ilvl w:val="0"/>
          <w:numId w:val="10"/>
        </w:numPr>
        <w:tabs>
          <w:tab w:val="clear" w:pos="720"/>
          <w:tab w:val="num" w:pos="993"/>
          <w:tab w:val="num" w:pos="1276"/>
        </w:tabs>
        <w:autoSpaceDE/>
        <w:autoSpaceDN/>
        <w:adjustRightInd/>
        <w:ind w:left="993" w:hanging="284"/>
        <w:rPr>
          <w:bCs/>
          <w:sz w:val="18"/>
          <w:szCs w:val="18"/>
        </w:rPr>
      </w:pPr>
      <w:r w:rsidRPr="007B0E90">
        <w:rPr>
          <w:b/>
          <w:sz w:val="18"/>
          <w:szCs w:val="18"/>
        </w:rPr>
        <w:t>Évaluer l'ampleur du problème</w:t>
      </w:r>
      <w:r w:rsidRPr="007B0E90">
        <w:rPr>
          <w:bCs/>
          <w:sz w:val="18"/>
          <w:szCs w:val="18"/>
        </w:rPr>
        <w:t xml:space="preserve"> : Déterminer si le mal-être est lié à des facteurs professionnels ou personnels, ou les deux.</w:t>
      </w:r>
    </w:p>
    <w:p w14:paraId="2EC30040" w14:textId="6EF8FE0B" w:rsidR="00941CA5" w:rsidRPr="007E3907" w:rsidRDefault="00941CA5" w:rsidP="007E3907">
      <w:pPr>
        <w:pStyle w:val="Titre3"/>
        <w:ind w:firstLine="293"/>
        <w:rPr>
          <w:rFonts w:ascii="Wigrum" w:hAnsi="Wigrum"/>
          <w:sz w:val="18"/>
          <w:szCs w:val="18"/>
        </w:rPr>
      </w:pPr>
      <w:r w:rsidRPr="007E3907">
        <w:rPr>
          <w:rFonts w:ascii="Wigrum" w:hAnsi="Wigrum"/>
          <w:sz w:val="18"/>
          <w:szCs w:val="18"/>
        </w:rPr>
        <w:t>Proposition de soutien et de solutions</w:t>
      </w:r>
    </w:p>
    <w:p w14:paraId="73B10131" w14:textId="77777777" w:rsidR="00941CA5" w:rsidRPr="005A2E1A" w:rsidRDefault="00941CA5" w:rsidP="005A2E1A">
      <w:pPr>
        <w:widowControl/>
        <w:numPr>
          <w:ilvl w:val="0"/>
          <w:numId w:val="10"/>
        </w:numPr>
        <w:tabs>
          <w:tab w:val="clear" w:pos="720"/>
          <w:tab w:val="num" w:pos="993"/>
          <w:tab w:val="num" w:pos="1276"/>
        </w:tabs>
        <w:autoSpaceDE/>
        <w:autoSpaceDN/>
        <w:adjustRightInd/>
        <w:ind w:left="993" w:hanging="284"/>
        <w:rPr>
          <w:sz w:val="18"/>
          <w:szCs w:val="18"/>
        </w:rPr>
      </w:pPr>
      <w:r w:rsidRPr="005A2E1A">
        <w:rPr>
          <w:b/>
          <w:bCs/>
          <w:sz w:val="18"/>
          <w:szCs w:val="18"/>
        </w:rPr>
        <w:t>Proposer des solutions immédiates</w:t>
      </w:r>
      <w:r w:rsidRPr="005A2E1A">
        <w:rPr>
          <w:b/>
          <w:sz w:val="18"/>
          <w:szCs w:val="18"/>
        </w:rPr>
        <w:t xml:space="preserve"> : </w:t>
      </w:r>
      <w:r w:rsidRPr="005A2E1A">
        <w:rPr>
          <w:sz w:val="18"/>
          <w:szCs w:val="18"/>
        </w:rPr>
        <w:t>Offrir des aménagements temporaires ou des solutions immédiates pour alléger la situation.</w:t>
      </w:r>
    </w:p>
    <w:p w14:paraId="68879E99" w14:textId="1B6BB354" w:rsidR="00941CA5" w:rsidRPr="005A2E1A" w:rsidRDefault="00941CA5" w:rsidP="005A2E1A">
      <w:pPr>
        <w:widowControl/>
        <w:numPr>
          <w:ilvl w:val="0"/>
          <w:numId w:val="10"/>
        </w:numPr>
        <w:tabs>
          <w:tab w:val="clear" w:pos="720"/>
          <w:tab w:val="num" w:pos="993"/>
          <w:tab w:val="num" w:pos="1276"/>
        </w:tabs>
        <w:autoSpaceDE/>
        <w:autoSpaceDN/>
        <w:adjustRightInd/>
        <w:ind w:left="993" w:hanging="284"/>
        <w:rPr>
          <w:sz w:val="18"/>
          <w:szCs w:val="18"/>
        </w:rPr>
      </w:pPr>
      <w:r w:rsidRPr="005A2E1A">
        <w:rPr>
          <w:b/>
          <w:bCs/>
          <w:sz w:val="18"/>
          <w:szCs w:val="18"/>
        </w:rPr>
        <w:t>Planifier des actions à long terme</w:t>
      </w:r>
      <w:r w:rsidRPr="005A2E1A">
        <w:rPr>
          <w:b/>
          <w:sz w:val="18"/>
          <w:szCs w:val="18"/>
        </w:rPr>
        <w:t xml:space="preserve"> :</w:t>
      </w:r>
      <w:r w:rsidRPr="005A2E1A">
        <w:rPr>
          <w:sz w:val="18"/>
          <w:szCs w:val="18"/>
        </w:rPr>
        <w:t xml:space="preserve"> Travailler avec l'employé pour élaborer un plan d'action durable.</w:t>
      </w:r>
    </w:p>
    <w:p w14:paraId="0BB6F030" w14:textId="5C8280C4" w:rsidR="00941CA5" w:rsidRPr="007E3907" w:rsidRDefault="00941CA5" w:rsidP="007E3907">
      <w:pPr>
        <w:pStyle w:val="Titre3"/>
        <w:ind w:firstLine="293"/>
        <w:rPr>
          <w:rFonts w:ascii="Wigrum" w:hAnsi="Wigrum"/>
          <w:sz w:val="18"/>
          <w:szCs w:val="18"/>
        </w:rPr>
      </w:pPr>
      <w:r w:rsidRPr="007E3907">
        <w:rPr>
          <w:rFonts w:ascii="Wigrum" w:hAnsi="Wigrum"/>
          <w:sz w:val="18"/>
          <w:szCs w:val="18"/>
        </w:rPr>
        <w:t>Orientation vers des ressources de soutien</w:t>
      </w:r>
    </w:p>
    <w:p w14:paraId="386D1729" w14:textId="53EA0DDA" w:rsidR="00941CA5" w:rsidRPr="00240767" w:rsidRDefault="00941CA5" w:rsidP="00240767">
      <w:pPr>
        <w:widowControl/>
        <w:numPr>
          <w:ilvl w:val="0"/>
          <w:numId w:val="10"/>
        </w:numPr>
        <w:tabs>
          <w:tab w:val="clear" w:pos="720"/>
          <w:tab w:val="num" w:pos="993"/>
          <w:tab w:val="num" w:pos="1276"/>
        </w:tabs>
        <w:autoSpaceDE/>
        <w:autoSpaceDN/>
        <w:adjustRightInd/>
        <w:ind w:left="993" w:hanging="284"/>
        <w:rPr>
          <w:bCs/>
          <w:sz w:val="18"/>
          <w:szCs w:val="18"/>
        </w:rPr>
      </w:pPr>
      <w:r w:rsidRPr="00240767">
        <w:rPr>
          <w:b/>
          <w:sz w:val="18"/>
          <w:szCs w:val="18"/>
        </w:rPr>
        <w:t>Fournir des ressources internes</w:t>
      </w:r>
      <w:r w:rsidRPr="00240767">
        <w:rPr>
          <w:b/>
          <w:bCs/>
          <w:sz w:val="18"/>
          <w:szCs w:val="18"/>
        </w:rPr>
        <w:t xml:space="preserve"> :</w:t>
      </w:r>
      <w:r w:rsidRPr="00240767">
        <w:rPr>
          <w:bCs/>
          <w:sz w:val="18"/>
          <w:szCs w:val="18"/>
        </w:rPr>
        <w:t xml:space="preserve"> Orienter </w:t>
      </w:r>
      <w:r w:rsidR="007B01EE">
        <w:rPr>
          <w:bCs/>
          <w:sz w:val="18"/>
          <w:szCs w:val="18"/>
        </w:rPr>
        <w:t xml:space="preserve">le salarié </w:t>
      </w:r>
      <w:r w:rsidRPr="00240767">
        <w:rPr>
          <w:bCs/>
          <w:sz w:val="18"/>
          <w:szCs w:val="18"/>
        </w:rPr>
        <w:t xml:space="preserve"> vers le</w:t>
      </w:r>
      <w:r w:rsidR="007E3907" w:rsidRPr="00240767">
        <w:rPr>
          <w:bCs/>
          <w:sz w:val="18"/>
          <w:szCs w:val="18"/>
        </w:rPr>
        <w:t>s services de santé au travail ou a</w:t>
      </w:r>
      <w:r w:rsidRPr="00240767">
        <w:rPr>
          <w:bCs/>
          <w:sz w:val="18"/>
          <w:szCs w:val="18"/>
        </w:rPr>
        <w:t>utres ressources internes</w:t>
      </w:r>
      <w:r w:rsidR="007E3907" w:rsidRPr="00240767">
        <w:rPr>
          <w:bCs/>
          <w:sz w:val="18"/>
          <w:szCs w:val="18"/>
        </w:rPr>
        <w:t xml:space="preserve"> (ex</w:t>
      </w:r>
      <w:r w:rsidR="007E3907" w:rsidRPr="00240767">
        <w:rPr>
          <w:rFonts w:ascii="Calibri" w:hAnsi="Calibri" w:cs="Calibri"/>
          <w:bCs/>
          <w:sz w:val="18"/>
          <w:szCs w:val="18"/>
        </w:rPr>
        <w:t> </w:t>
      </w:r>
      <w:r w:rsidR="007E3907" w:rsidRPr="00240767">
        <w:rPr>
          <w:bCs/>
          <w:sz w:val="18"/>
          <w:szCs w:val="18"/>
        </w:rPr>
        <w:t>: ligne d’écoute psychologique)</w:t>
      </w:r>
      <w:r w:rsidRPr="00240767">
        <w:rPr>
          <w:bCs/>
          <w:sz w:val="18"/>
          <w:szCs w:val="18"/>
        </w:rPr>
        <w:t>.</w:t>
      </w:r>
    </w:p>
    <w:p w14:paraId="4C1E5D7B" w14:textId="6DEC39E4" w:rsidR="00941CA5" w:rsidRPr="00240767" w:rsidRDefault="00941CA5" w:rsidP="00240767">
      <w:pPr>
        <w:widowControl/>
        <w:numPr>
          <w:ilvl w:val="0"/>
          <w:numId w:val="10"/>
        </w:numPr>
        <w:tabs>
          <w:tab w:val="clear" w:pos="720"/>
          <w:tab w:val="num" w:pos="993"/>
          <w:tab w:val="num" w:pos="1276"/>
        </w:tabs>
        <w:autoSpaceDE/>
        <w:autoSpaceDN/>
        <w:adjustRightInd/>
        <w:ind w:left="993" w:hanging="284"/>
        <w:rPr>
          <w:bCs/>
          <w:sz w:val="18"/>
          <w:szCs w:val="18"/>
        </w:rPr>
      </w:pPr>
      <w:r w:rsidRPr="00240767">
        <w:rPr>
          <w:b/>
          <w:sz w:val="18"/>
          <w:szCs w:val="18"/>
        </w:rPr>
        <w:t>Encourager le soutien externe</w:t>
      </w:r>
      <w:r w:rsidRPr="00240767">
        <w:rPr>
          <w:bCs/>
          <w:sz w:val="18"/>
          <w:szCs w:val="18"/>
        </w:rPr>
        <w:t xml:space="preserve"> : Si nécessaire, recommander des consultations avec des professionnels de la santé mentale externes (psychologues, thérapeutes).</w:t>
      </w:r>
    </w:p>
    <w:p w14:paraId="7C2045A1" w14:textId="0B664CB8" w:rsidR="00941CA5" w:rsidRPr="007E3907" w:rsidRDefault="00941CA5" w:rsidP="007E3907">
      <w:pPr>
        <w:pStyle w:val="Titre3"/>
        <w:ind w:firstLine="293"/>
        <w:rPr>
          <w:rFonts w:ascii="Wigrum" w:hAnsi="Wigrum"/>
          <w:sz w:val="18"/>
          <w:szCs w:val="18"/>
        </w:rPr>
      </w:pPr>
      <w:r w:rsidRPr="007E3907">
        <w:rPr>
          <w:rFonts w:ascii="Wigrum" w:hAnsi="Wigrum"/>
          <w:sz w:val="18"/>
          <w:szCs w:val="18"/>
        </w:rPr>
        <w:t>Suivi et réévaluation régulière</w:t>
      </w:r>
    </w:p>
    <w:p w14:paraId="3C6EF346" w14:textId="77777777" w:rsidR="00941CA5" w:rsidRPr="00240767" w:rsidRDefault="00941CA5" w:rsidP="00240767">
      <w:pPr>
        <w:widowControl/>
        <w:numPr>
          <w:ilvl w:val="0"/>
          <w:numId w:val="10"/>
        </w:numPr>
        <w:tabs>
          <w:tab w:val="clear" w:pos="720"/>
          <w:tab w:val="num" w:pos="993"/>
          <w:tab w:val="num" w:pos="1276"/>
        </w:tabs>
        <w:autoSpaceDE/>
        <w:autoSpaceDN/>
        <w:adjustRightInd/>
        <w:ind w:left="993" w:hanging="284"/>
        <w:rPr>
          <w:sz w:val="18"/>
          <w:szCs w:val="18"/>
        </w:rPr>
      </w:pPr>
      <w:r w:rsidRPr="00240767">
        <w:rPr>
          <w:b/>
          <w:bCs/>
          <w:sz w:val="18"/>
          <w:szCs w:val="18"/>
        </w:rPr>
        <w:t>Mettre en place des points de suivi réguliers</w:t>
      </w:r>
      <w:r w:rsidRPr="00240767">
        <w:rPr>
          <w:sz w:val="18"/>
          <w:szCs w:val="18"/>
        </w:rPr>
        <w:t xml:space="preserve"> : Planifier des réunions régulières pour discuter de l'évolution de la situation.</w:t>
      </w:r>
    </w:p>
    <w:p w14:paraId="07779DD3" w14:textId="2AEEFDB0" w:rsidR="00941CA5" w:rsidRDefault="00941CA5" w:rsidP="00240767">
      <w:pPr>
        <w:widowControl/>
        <w:numPr>
          <w:ilvl w:val="0"/>
          <w:numId w:val="10"/>
        </w:numPr>
        <w:tabs>
          <w:tab w:val="clear" w:pos="720"/>
          <w:tab w:val="num" w:pos="993"/>
          <w:tab w:val="num" w:pos="1276"/>
        </w:tabs>
        <w:autoSpaceDE/>
        <w:autoSpaceDN/>
        <w:adjustRightInd/>
        <w:ind w:left="993" w:hanging="284"/>
        <w:rPr>
          <w:sz w:val="18"/>
          <w:szCs w:val="18"/>
        </w:rPr>
      </w:pPr>
      <w:r w:rsidRPr="00240767">
        <w:rPr>
          <w:b/>
          <w:bCs/>
          <w:sz w:val="18"/>
          <w:szCs w:val="18"/>
        </w:rPr>
        <w:t>Ajuster les mesures</w:t>
      </w:r>
      <w:r w:rsidRPr="00240767">
        <w:rPr>
          <w:sz w:val="18"/>
          <w:szCs w:val="18"/>
        </w:rPr>
        <w:t xml:space="preserve"> : Réévaluer et ajuster les mesures prises en fonction des progrès et des retours de l'employé.</w:t>
      </w:r>
    </w:p>
    <w:p w14:paraId="2D87246D" w14:textId="77777777" w:rsidR="00240767" w:rsidRPr="00240767" w:rsidRDefault="00240767" w:rsidP="00240767">
      <w:pPr>
        <w:widowControl/>
        <w:tabs>
          <w:tab w:val="num" w:pos="1276"/>
        </w:tabs>
        <w:autoSpaceDE/>
        <w:autoSpaceDN/>
        <w:adjustRightInd/>
        <w:ind w:left="993"/>
        <w:rPr>
          <w:sz w:val="18"/>
          <w:szCs w:val="18"/>
        </w:rPr>
      </w:pPr>
    </w:p>
    <w:p w14:paraId="67FA9E85" w14:textId="4B7161FB" w:rsidR="007E3907" w:rsidRDefault="007E3907" w:rsidP="007E3907">
      <w:pPr>
        <w:pStyle w:val="Titre3"/>
        <w:spacing w:before="0"/>
        <w:ind w:left="425"/>
        <w:rPr>
          <w:rFonts w:ascii="Wigrum" w:hAnsi="Wigrum"/>
          <w:color w:val="70AD47" w:themeColor="accent6"/>
          <w:sz w:val="20"/>
          <w:szCs w:val="20"/>
        </w:rPr>
      </w:pPr>
      <w:r w:rsidRPr="00941CA5">
        <w:rPr>
          <w:rFonts w:ascii="Wigrum" w:hAnsi="Wigrum"/>
          <w:color w:val="70AD47" w:themeColor="accent6"/>
          <w:sz w:val="20"/>
          <w:szCs w:val="20"/>
        </w:rPr>
        <w:t>Signaux d</w:t>
      </w:r>
      <w:r>
        <w:rPr>
          <w:rFonts w:ascii="Wigrum" w:hAnsi="Wigrum"/>
          <w:color w:val="70AD47" w:themeColor="accent6"/>
          <w:sz w:val="20"/>
          <w:szCs w:val="20"/>
        </w:rPr>
        <w:t xml:space="preserve">’alerte collectifs </w:t>
      </w:r>
      <w:r w:rsidRPr="00941CA5">
        <w:rPr>
          <w:rFonts w:ascii="Wigrum" w:hAnsi="Wigrum"/>
          <w:color w:val="70AD47" w:themeColor="accent6"/>
          <w:sz w:val="20"/>
          <w:szCs w:val="20"/>
        </w:rPr>
        <w:t>:</w:t>
      </w:r>
    </w:p>
    <w:p w14:paraId="01D2DE88" w14:textId="77777777" w:rsidR="000B0777" w:rsidRPr="00240767" w:rsidRDefault="000B0777" w:rsidP="00240767">
      <w:pPr>
        <w:pStyle w:val="Titre3"/>
        <w:ind w:left="426"/>
        <w:rPr>
          <w:rFonts w:ascii="Wigrum" w:hAnsi="Wigrum" w:cs="Times New Roman"/>
          <w:sz w:val="18"/>
          <w:szCs w:val="18"/>
        </w:rPr>
      </w:pPr>
      <w:r w:rsidRPr="00240767">
        <w:rPr>
          <w:rFonts w:ascii="Wigrum" w:hAnsi="Wigrum"/>
          <w:sz w:val="18"/>
          <w:szCs w:val="18"/>
        </w:rPr>
        <w:t>Diagnostic approfondi</w:t>
      </w:r>
    </w:p>
    <w:p w14:paraId="1EF75263" w14:textId="71E48FFA" w:rsidR="000B0777" w:rsidRPr="00240767" w:rsidRDefault="000B0777" w:rsidP="00240767">
      <w:pPr>
        <w:widowControl/>
        <w:numPr>
          <w:ilvl w:val="0"/>
          <w:numId w:val="16"/>
        </w:numPr>
        <w:autoSpaceDE/>
        <w:autoSpaceDN/>
        <w:adjustRightInd/>
        <w:spacing w:after="100" w:afterAutospacing="1"/>
        <w:ind w:left="993" w:hanging="284"/>
        <w:rPr>
          <w:sz w:val="18"/>
          <w:szCs w:val="18"/>
        </w:rPr>
      </w:pPr>
      <w:r w:rsidRPr="00240767">
        <w:rPr>
          <w:rStyle w:val="lev"/>
          <w:sz w:val="18"/>
          <w:szCs w:val="18"/>
        </w:rPr>
        <w:t>Analyser les données</w:t>
      </w:r>
      <w:r w:rsidRPr="00240767">
        <w:rPr>
          <w:sz w:val="18"/>
          <w:szCs w:val="18"/>
        </w:rPr>
        <w:t xml:space="preserve"> : Recueillir et analyser les données pour comprendre l'étendue et la nature des problèmes.</w:t>
      </w:r>
      <w:r w:rsidR="00240767" w:rsidRPr="00240767">
        <w:rPr>
          <w:sz w:val="18"/>
          <w:szCs w:val="18"/>
        </w:rPr>
        <w:t xml:space="preserve"> Analyser les taux d'absentéisme, les taux de turnover et les performances au travail.</w:t>
      </w:r>
    </w:p>
    <w:p w14:paraId="11207250" w14:textId="5522520A" w:rsidR="000B0777" w:rsidRPr="00240767" w:rsidRDefault="000B0777" w:rsidP="00240767">
      <w:pPr>
        <w:widowControl/>
        <w:numPr>
          <w:ilvl w:val="0"/>
          <w:numId w:val="16"/>
        </w:numPr>
        <w:autoSpaceDE/>
        <w:autoSpaceDN/>
        <w:adjustRightInd/>
        <w:spacing w:before="100" w:beforeAutospacing="1" w:after="100" w:afterAutospacing="1"/>
        <w:ind w:left="993" w:hanging="284"/>
        <w:rPr>
          <w:sz w:val="18"/>
          <w:szCs w:val="18"/>
        </w:rPr>
      </w:pPr>
      <w:r w:rsidRPr="00240767">
        <w:rPr>
          <w:rStyle w:val="lev"/>
          <w:sz w:val="18"/>
          <w:szCs w:val="18"/>
        </w:rPr>
        <w:t>Identifier les tendances</w:t>
      </w:r>
      <w:r w:rsidRPr="00240767">
        <w:rPr>
          <w:sz w:val="18"/>
          <w:szCs w:val="18"/>
        </w:rPr>
        <w:t xml:space="preserve"> : Repérer les tendances communes dans les feedbacks et les comportements des </w:t>
      </w:r>
      <w:r w:rsidR="007B01EE">
        <w:rPr>
          <w:sz w:val="18"/>
          <w:szCs w:val="18"/>
        </w:rPr>
        <w:t xml:space="preserve">salariés </w:t>
      </w:r>
    </w:p>
    <w:p w14:paraId="06C580FB" w14:textId="1C252A88" w:rsidR="000B0777" w:rsidRPr="00240767" w:rsidRDefault="000B0777" w:rsidP="00240767">
      <w:pPr>
        <w:pStyle w:val="Titre3"/>
        <w:ind w:left="426"/>
        <w:rPr>
          <w:rFonts w:ascii="Wigrum" w:hAnsi="Wigrum"/>
          <w:sz w:val="18"/>
          <w:szCs w:val="18"/>
        </w:rPr>
      </w:pPr>
      <w:r w:rsidRPr="00240767">
        <w:rPr>
          <w:rFonts w:ascii="Wigrum" w:hAnsi="Wigrum"/>
          <w:sz w:val="18"/>
          <w:szCs w:val="18"/>
        </w:rPr>
        <w:t>Communication ouverte et transparente</w:t>
      </w:r>
    </w:p>
    <w:p w14:paraId="16E13DEB" w14:textId="20B22E6A" w:rsidR="000B0777" w:rsidRPr="00240767" w:rsidRDefault="000B0777" w:rsidP="00240767">
      <w:pPr>
        <w:widowControl/>
        <w:numPr>
          <w:ilvl w:val="0"/>
          <w:numId w:val="16"/>
        </w:numPr>
        <w:autoSpaceDE/>
        <w:autoSpaceDN/>
        <w:adjustRightInd/>
        <w:spacing w:after="100" w:afterAutospacing="1"/>
        <w:ind w:left="993" w:hanging="284"/>
        <w:rPr>
          <w:rStyle w:val="lev"/>
          <w:b w:val="0"/>
          <w:sz w:val="18"/>
          <w:szCs w:val="18"/>
        </w:rPr>
      </w:pPr>
      <w:r w:rsidRPr="00240767">
        <w:rPr>
          <w:rStyle w:val="lev"/>
          <w:sz w:val="18"/>
          <w:szCs w:val="18"/>
        </w:rPr>
        <w:t>Informer les employés :</w:t>
      </w:r>
      <w:r w:rsidRPr="00240767">
        <w:rPr>
          <w:rStyle w:val="lev"/>
          <w:b w:val="0"/>
          <w:sz w:val="18"/>
          <w:szCs w:val="18"/>
        </w:rPr>
        <w:t xml:space="preserve"> Communiquer de manière transparente avec les </w:t>
      </w:r>
      <w:r w:rsidR="007B01EE">
        <w:rPr>
          <w:rStyle w:val="lev"/>
          <w:b w:val="0"/>
          <w:sz w:val="18"/>
          <w:szCs w:val="18"/>
        </w:rPr>
        <w:t>salariés</w:t>
      </w:r>
      <w:r w:rsidR="007B01EE" w:rsidRPr="00240767">
        <w:rPr>
          <w:rStyle w:val="lev"/>
          <w:b w:val="0"/>
          <w:sz w:val="18"/>
          <w:szCs w:val="18"/>
        </w:rPr>
        <w:t xml:space="preserve"> </w:t>
      </w:r>
      <w:r w:rsidRPr="00240767">
        <w:rPr>
          <w:rStyle w:val="lev"/>
          <w:b w:val="0"/>
          <w:sz w:val="18"/>
          <w:szCs w:val="18"/>
        </w:rPr>
        <w:t>sur les observations et les préoccupations.</w:t>
      </w:r>
    </w:p>
    <w:p w14:paraId="5A1130FE" w14:textId="6EAB57BF" w:rsidR="000B0777" w:rsidRPr="00240767" w:rsidRDefault="000B0777" w:rsidP="00240767">
      <w:pPr>
        <w:widowControl/>
        <w:numPr>
          <w:ilvl w:val="0"/>
          <w:numId w:val="16"/>
        </w:numPr>
        <w:autoSpaceDE/>
        <w:autoSpaceDN/>
        <w:adjustRightInd/>
        <w:spacing w:after="100" w:afterAutospacing="1"/>
        <w:ind w:left="993" w:hanging="284"/>
        <w:rPr>
          <w:b/>
          <w:sz w:val="18"/>
          <w:szCs w:val="18"/>
        </w:rPr>
      </w:pPr>
      <w:r w:rsidRPr="00240767">
        <w:rPr>
          <w:rStyle w:val="lev"/>
          <w:sz w:val="18"/>
          <w:szCs w:val="18"/>
        </w:rPr>
        <w:t>Encourager le feedback</w:t>
      </w:r>
      <w:r w:rsidR="00240767" w:rsidRPr="00240767">
        <w:rPr>
          <w:rStyle w:val="lev"/>
          <w:b w:val="0"/>
          <w:sz w:val="18"/>
          <w:szCs w:val="18"/>
        </w:rPr>
        <w:t xml:space="preserve"> : Créer des espaces de discussion sur le travail lors desquels</w:t>
      </w:r>
      <w:r w:rsidRPr="00240767">
        <w:rPr>
          <w:rStyle w:val="lev"/>
          <w:b w:val="0"/>
          <w:sz w:val="18"/>
          <w:szCs w:val="18"/>
        </w:rPr>
        <w:t xml:space="preserve"> les </w:t>
      </w:r>
      <w:r w:rsidR="007B01EE">
        <w:rPr>
          <w:rStyle w:val="lev"/>
          <w:b w:val="0"/>
          <w:sz w:val="18"/>
          <w:szCs w:val="18"/>
        </w:rPr>
        <w:t>salariés</w:t>
      </w:r>
      <w:r w:rsidR="007B01EE" w:rsidRPr="00240767">
        <w:rPr>
          <w:rStyle w:val="lev"/>
          <w:b w:val="0"/>
          <w:sz w:val="18"/>
          <w:szCs w:val="18"/>
        </w:rPr>
        <w:t xml:space="preserve"> </w:t>
      </w:r>
      <w:r w:rsidRPr="00240767">
        <w:rPr>
          <w:rStyle w:val="lev"/>
          <w:b w:val="0"/>
          <w:sz w:val="18"/>
          <w:szCs w:val="18"/>
        </w:rPr>
        <w:t>peuvent exprimer leurs préoccupations et suggestions</w:t>
      </w:r>
      <w:r w:rsidRPr="00240767">
        <w:rPr>
          <w:b/>
          <w:sz w:val="18"/>
          <w:szCs w:val="18"/>
        </w:rPr>
        <w:t>.</w:t>
      </w:r>
    </w:p>
    <w:p w14:paraId="59491465" w14:textId="779CDE78" w:rsidR="000B0777" w:rsidRPr="00240767" w:rsidRDefault="000B0777" w:rsidP="00240767">
      <w:pPr>
        <w:pStyle w:val="Titre3"/>
        <w:ind w:left="426"/>
        <w:rPr>
          <w:rFonts w:ascii="Wigrum" w:hAnsi="Wigrum"/>
          <w:sz w:val="18"/>
          <w:szCs w:val="18"/>
        </w:rPr>
      </w:pPr>
      <w:r w:rsidRPr="00240767">
        <w:rPr>
          <w:rFonts w:ascii="Wigrum" w:hAnsi="Wigrum"/>
          <w:sz w:val="18"/>
          <w:szCs w:val="18"/>
        </w:rPr>
        <w:t>Identification des causes sous-jacentes</w:t>
      </w:r>
    </w:p>
    <w:p w14:paraId="68B2A005" w14:textId="77777777" w:rsidR="000373FC" w:rsidRPr="000373FC" w:rsidRDefault="000B0777" w:rsidP="000373FC">
      <w:pPr>
        <w:widowControl/>
        <w:numPr>
          <w:ilvl w:val="0"/>
          <w:numId w:val="16"/>
        </w:numPr>
        <w:autoSpaceDE/>
        <w:autoSpaceDN/>
        <w:adjustRightInd/>
        <w:spacing w:after="100" w:afterAutospacing="1"/>
        <w:ind w:left="993" w:hanging="284"/>
        <w:rPr>
          <w:rStyle w:val="lev"/>
          <w:sz w:val="18"/>
          <w:szCs w:val="18"/>
        </w:rPr>
      </w:pPr>
      <w:r w:rsidRPr="000373FC">
        <w:rPr>
          <w:rStyle w:val="lev"/>
          <w:sz w:val="18"/>
          <w:szCs w:val="18"/>
        </w:rPr>
        <w:t xml:space="preserve">Consulter les parties prenantes : </w:t>
      </w:r>
      <w:r w:rsidRPr="000373FC">
        <w:rPr>
          <w:rStyle w:val="lev"/>
          <w:b w:val="0"/>
          <w:sz w:val="18"/>
          <w:szCs w:val="18"/>
        </w:rPr>
        <w:t>Impliquer les managers, les RH, et d'autres parties prenantes clés pour identifier les causes profondes.</w:t>
      </w:r>
      <w:r w:rsidR="000373FC" w:rsidRPr="000373FC">
        <w:rPr>
          <w:rStyle w:val="lev"/>
          <w:sz w:val="18"/>
          <w:szCs w:val="18"/>
        </w:rPr>
        <w:t xml:space="preserve"> </w:t>
      </w:r>
    </w:p>
    <w:p w14:paraId="059E283E" w14:textId="37DE5D6B" w:rsidR="000373FC" w:rsidRPr="000373FC" w:rsidRDefault="000373FC" w:rsidP="000373FC">
      <w:pPr>
        <w:widowControl/>
        <w:numPr>
          <w:ilvl w:val="0"/>
          <w:numId w:val="16"/>
        </w:numPr>
        <w:autoSpaceDE/>
        <w:autoSpaceDN/>
        <w:adjustRightInd/>
        <w:spacing w:after="100" w:afterAutospacing="1"/>
        <w:ind w:left="993" w:hanging="284"/>
        <w:rPr>
          <w:rStyle w:val="lev"/>
          <w:sz w:val="18"/>
          <w:szCs w:val="18"/>
        </w:rPr>
      </w:pPr>
      <w:r w:rsidRPr="000373FC">
        <w:rPr>
          <w:rStyle w:val="lev"/>
          <w:sz w:val="18"/>
          <w:szCs w:val="18"/>
        </w:rPr>
        <w:t xml:space="preserve">Réaliser des entretiens individuels ou de groupe </w:t>
      </w:r>
      <w:r w:rsidRPr="000373FC">
        <w:rPr>
          <w:rStyle w:val="lev"/>
          <w:b w:val="0"/>
          <w:sz w:val="18"/>
          <w:szCs w:val="18"/>
        </w:rPr>
        <w:t>avec des employés de différents niveaux.</w:t>
      </w:r>
    </w:p>
    <w:p w14:paraId="0ADDF8E8" w14:textId="77777777" w:rsidR="000373FC" w:rsidRPr="000373FC" w:rsidRDefault="000373FC" w:rsidP="000373FC">
      <w:pPr>
        <w:widowControl/>
        <w:numPr>
          <w:ilvl w:val="0"/>
          <w:numId w:val="16"/>
        </w:numPr>
        <w:autoSpaceDE/>
        <w:autoSpaceDN/>
        <w:adjustRightInd/>
        <w:spacing w:after="100" w:afterAutospacing="1"/>
        <w:ind w:left="993" w:hanging="284"/>
        <w:rPr>
          <w:rStyle w:val="lev"/>
          <w:b w:val="0"/>
          <w:sz w:val="18"/>
          <w:szCs w:val="18"/>
        </w:rPr>
      </w:pPr>
      <w:r w:rsidRPr="000373FC">
        <w:rPr>
          <w:rStyle w:val="lev"/>
          <w:sz w:val="18"/>
          <w:szCs w:val="18"/>
        </w:rPr>
        <w:t xml:space="preserve">Analyser les résultats des enquêtes et des discussions </w:t>
      </w:r>
      <w:r w:rsidRPr="000373FC">
        <w:rPr>
          <w:rStyle w:val="lev"/>
          <w:b w:val="0"/>
          <w:sz w:val="18"/>
          <w:szCs w:val="18"/>
        </w:rPr>
        <w:t>pour identifier des thèmes récurrents.</w:t>
      </w:r>
    </w:p>
    <w:p w14:paraId="16BE0D22" w14:textId="0FE583EA" w:rsidR="000B0777" w:rsidRPr="00240767" w:rsidRDefault="000B0777" w:rsidP="00240767">
      <w:pPr>
        <w:pStyle w:val="Titre3"/>
        <w:ind w:left="426"/>
        <w:rPr>
          <w:rFonts w:ascii="Wigrum" w:hAnsi="Wigrum"/>
          <w:sz w:val="18"/>
          <w:szCs w:val="18"/>
        </w:rPr>
      </w:pPr>
      <w:r w:rsidRPr="00240767">
        <w:rPr>
          <w:rFonts w:ascii="Wigrum" w:hAnsi="Wigrum"/>
          <w:sz w:val="18"/>
          <w:szCs w:val="18"/>
        </w:rPr>
        <w:t>Élaboration d’un plan d’action global</w:t>
      </w:r>
    </w:p>
    <w:p w14:paraId="7634210B" w14:textId="77777777" w:rsidR="000B0777" w:rsidRPr="000373FC" w:rsidRDefault="000B0777" w:rsidP="000373FC">
      <w:pPr>
        <w:widowControl/>
        <w:numPr>
          <w:ilvl w:val="0"/>
          <w:numId w:val="16"/>
        </w:numPr>
        <w:autoSpaceDE/>
        <w:autoSpaceDN/>
        <w:adjustRightInd/>
        <w:spacing w:after="100" w:afterAutospacing="1"/>
        <w:ind w:left="993" w:hanging="284"/>
        <w:rPr>
          <w:rStyle w:val="lev"/>
          <w:b w:val="0"/>
          <w:sz w:val="18"/>
          <w:szCs w:val="18"/>
        </w:rPr>
      </w:pPr>
      <w:r w:rsidRPr="000373FC">
        <w:rPr>
          <w:rStyle w:val="lev"/>
          <w:sz w:val="18"/>
          <w:szCs w:val="18"/>
        </w:rPr>
        <w:t>Définir des initiatives claires :</w:t>
      </w:r>
      <w:r w:rsidRPr="000373FC">
        <w:rPr>
          <w:rStyle w:val="lev"/>
          <w:b w:val="0"/>
          <w:sz w:val="18"/>
          <w:szCs w:val="18"/>
        </w:rPr>
        <w:t xml:space="preserve"> Proposer des actions concrètes et spécifiques pour résoudre les problèmes identifiés.</w:t>
      </w:r>
    </w:p>
    <w:p w14:paraId="48E48C1F" w14:textId="77777777" w:rsidR="000B0777" w:rsidRPr="000373FC" w:rsidRDefault="000B0777" w:rsidP="000373FC">
      <w:pPr>
        <w:widowControl/>
        <w:numPr>
          <w:ilvl w:val="0"/>
          <w:numId w:val="16"/>
        </w:numPr>
        <w:autoSpaceDE/>
        <w:autoSpaceDN/>
        <w:adjustRightInd/>
        <w:spacing w:after="100" w:afterAutospacing="1"/>
        <w:ind w:left="993" w:hanging="284"/>
        <w:rPr>
          <w:rStyle w:val="lev"/>
          <w:b w:val="0"/>
          <w:sz w:val="18"/>
          <w:szCs w:val="18"/>
        </w:rPr>
      </w:pPr>
      <w:r w:rsidRPr="000373FC">
        <w:rPr>
          <w:rStyle w:val="lev"/>
          <w:sz w:val="18"/>
          <w:szCs w:val="18"/>
        </w:rPr>
        <w:t>Fixer des objectifs mesurables</w:t>
      </w:r>
      <w:r w:rsidRPr="000373FC">
        <w:rPr>
          <w:rStyle w:val="lev"/>
          <w:b w:val="0"/>
          <w:sz w:val="18"/>
          <w:szCs w:val="18"/>
        </w:rPr>
        <w:t xml:space="preserve"> : Établir des objectifs clairs et des indicateurs de succès pour suivre les progrès.</w:t>
      </w:r>
    </w:p>
    <w:p w14:paraId="725059E3" w14:textId="0109F8B3" w:rsidR="000B0777" w:rsidRPr="00240767" w:rsidRDefault="000B0777" w:rsidP="00240767">
      <w:pPr>
        <w:pStyle w:val="Titre3"/>
        <w:ind w:left="426"/>
        <w:rPr>
          <w:rFonts w:ascii="Wigrum" w:hAnsi="Wigrum"/>
          <w:sz w:val="18"/>
          <w:szCs w:val="18"/>
        </w:rPr>
      </w:pPr>
      <w:r w:rsidRPr="00240767">
        <w:rPr>
          <w:rFonts w:ascii="Wigrum" w:hAnsi="Wigrum"/>
          <w:sz w:val="18"/>
          <w:szCs w:val="18"/>
        </w:rPr>
        <w:t>Mise en œuvre des solutions</w:t>
      </w:r>
    </w:p>
    <w:p w14:paraId="6E1F7824" w14:textId="1A724D79" w:rsidR="000B0777" w:rsidRPr="000373FC" w:rsidRDefault="000373FC" w:rsidP="000373FC">
      <w:pPr>
        <w:widowControl/>
        <w:numPr>
          <w:ilvl w:val="0"/>
          <w:numId w:val="16"/>
        </w:numPr>
        <w:autoSpaceDE/>
        <w:autoSpaceDN/>
        <w:adjustRightInd/>
        <w:spacing w:after="100" w:afterAutospacing="1"/>
        <w:ind w:left="993" w:hanging="284"/>
        <w:rPr>
          <w:rStyle w:val="lev"/>
          <w:b w:val="0"/>
          <w:sz w:val="18"/>
          <w:szCs w:val="18"/>
        </w:rPr>
      </w:pPr>
      <w:r w:rsidRPr="000373FC">
        <w:rPr>
          <w:rStyle w:val="lev"/>
          <w:sz w:val="18"/>
          <w:szCs w:val="18"/>
        </w:rPr>
        <w:lastRenderedPageBreak/>
        <w:t>Expérimenter de nouvelles modalités de travail</w:t>
      </w:r>
      <w:r w:rsidR="000B0777" w:rsidRPr="000373FC">
        <w:rPr>
          <w:rStyle w:val="lev"/>
          <w:sz w:val="18"/>
          <w:szCs w:val="18"/>
        </w:rPr>
        <w:t xml:space="preserve"> :</w:t>
      </w:r>
      <w:r w:rsidR="000B0777" w:rsidRPr="000373FC">
        <w:rPr>
          <w:rStyle w:val="lev"/>
          <w:b w:val="0"/>
          <w:sz w:val="18"/>
          <w:szCs w:val="18"/>
        </w:rPr>
        <w:t xml:space="preserve"> Mettre en œuvre les actions définies dans le plan d'action de manière cohérente et rapide.</w:t>
      </w:r>
    </w:p>
    <w:p w14:paraId="4850EF6B" w14:textId="3E521FEA" w:rsidR="000B0777" w:rsidRPr="000373FC" w:rsidRDefault="000B0777" w:rsidP="000373FC">
      <w:pPr>
        <w:widowControl/>
        <w:numPr>
          <w:ilvl w:val="0"/>
          <w:numId w:val="16"/>
        </w:numPr>
        <w:autoSpaceDE/>
        <w:autoSpaceDN/>
        <w:adjustRightInd/>
        <w:spacing w:after="100" w:afterAutospacing="1"/>
        <w:ind w:left="993" w:hanging="284"/>
        <w:rPr>
          <w:rStyle w:val="lev"/>
          <w:b w:val="0"/>
          <w:sz w:val="18"/>
          <w:szCs w:val="18"/>
        </w:rPr>
      </w:pPr>
      <w:r w:rsidRPr="000373FC">
        <w:rPr>
          <w:rStyle w:val="lev"/>
          <w:sz w:val="18"/>
          <w:szCs w:val="18"/>
        </w:rPr>
        <w:t>Assurer le soutien</w:t>
      </w:r>
      <w:r w:rsidRPr="000373FC">
        <w:rPr>
          <w:rStyle w:val="lev"/>
          <w:b w:val="0"/>
          <w:sz w:val="18"/>
          <w:szCs w:val="18"/>
        </w:rPr>
        <w:t xml:space="preserve"> : Fournir les ressources nécessaires pour soutenir les</w:t>
      </w:r>
      <w:r w:rsidR="007B01EE">
        <w:rPr>
          <w:rStyle w:val="lev"/>
          <w:b w:val="0"/>
          <w:sz w:val="18"/>
          <w:szCs w:val="18"/>
        </w:rPr>
        <w:t xml:space="preserve"> salariés </w:t>
      </w:r>
      <w:r w:rsidRPr="000373FC">
        <w:rPr>
          <w:rStyle w:val="lev"/>
          <w:b w:val="0"/>
          <w:sz w:val="18"/>
          <w:szCs w:val="18"/>
        </w:rPr>
        <w:t xml:space="preserve"> durant la période de transition.</w:t>
      </w:r>
    </w:p>
    <w:p w14:paraId="7BE10969" w14:textId="77777777" w:rsidR="000B0777" w:rsidRPr="00240767" w:rsidRDefault="000B0777" w:rsidP="00240767">
      <w:pPr>
        <w:pStyle w:val="Titre3"/>
        <w:ind w:left="426"/>
        <w:rPr>
          <w:rFonts w:ascii="Wigrum" w:hAnsi="Wigrum" w:cs="Times New Roman"/>
          <w:sz w:val="18"/>
          <w:szCs w:val="18"/>
        </w:rPr>
      </w:pPr>
      <w:r w:rsidRPr="00240767">
        <w:rPr>
          <w:rFonts w:ascii="Wigrum" w:hAnsi="Wigrum"/>
          <w:sz w:val="18"/>
          <w:szCs w:val="18"/>
        </w:rPr>
        <w:t>Suivi et ajustements réguliers</w:t>
      </w:r>
    </w:p>
    <w:p w14:paraId="535ACC99" w14:textId="77777777" w:rsidR="000B0777" w:rsidRPr="000373FC" w:rsidRDefault="000B0777" w:rsidP="000373FC">
      <w:pPr>
        <w:widowControl/>
        <w:numPr>
          <w:ilvl w:val="0"/>
          <w:numId w:val="16"/>
        </w:numPr>
        <w:autoSpaceDE/>
        <w:autoSpaceDN/>
        <w:adjustRightInd/>
        <w:spacing w:after="100" w:afterAutospacing="1"/>
        <w:ind w:left="993" w:hanging="284"/>
        <w:rPr>
          <w:rStyle w:val="lev"/>
          <w:b w:val="0"/>
          <w:sz w:val="18"/>
          <w:szCs w:val="18"/>
        </w:rPr>
      </w:pPr>
      <w:r w:rsidRPr="000373FC">
        <w:rPr>
          <w:rStyle w:val="lev"/>
          <w:sz w:val="18"/>
          <w:szCs w:val="18"/>
        </w:rPr>
        <w:t xml:space="preserve">Suivre les progrès </w:t>
      </w:r>
      <w:r w:rsidRPr="000373FC">
        <w:rPr>
          <w:rStyle w:val="lev"/>
          <w:b w:val="0"/>
          <w:sz w:val="18"/>
          <w:szCs w:val="18"/>
        </w:rPr>
        <w:t>: Mesurer régulièrement l’impact des initiatives mises en place.</w:t>
      </w:r>
    </w:p>
    <w:p w14:paraId="5D67E7D8" w14:textId="77777777" w:rsidR="000B0777" w:rsidRPr="000373FC" w:rsidRDefault="000B0777" w:rsidP="000373FC">
      <w:pPr>
        <w:widowControl/>
        <w:numPr>
          <w:ilvl w:val="0"/>
          <w:numId w:val="16"/>
        </w:numPr>
        <w:autoSpaceDE/>
        <w:autoSpaceDN/>
        <w:adjustRightInd/>
        <w:spacing w:after="100" w:afterAutospacing="1"/>
        <w:ind w:left="993" w:hanging="284"/>
        <w:rPr>
          <w:rStyle w:val="lev"/>
          <w:b w:val="0"/>
          <w:sz w:val="18"/>
          <w:szCs w:val="18"/>
        </w:rPr>
      </w:pPr>
      <w:r w:rsidRPr="000373FC">
        <w:rPr>
          <w:rStyle w:val="lev"/>
          <w:sz w:val="18"/>
          <w:szCs w:val="18"/>
        </w:rPr>
        <w:t xml:space="preserve">Adapter les mesures : </w:t>
      </w:r>
      <w:r w:rsidRPr="000373FC">
        <w:rPr>
          <w:rStyle w:val="lev"/>
          <w:b w:val="0"/>
          <w:sz w:val="18"/>
          <w:szCs w:val="18"/>
        </w:rPr>
        <w:t>Ajuster les actions en fonction des feedbacks et des résultats obtenus.</w:t>
      </w:r>
    </w:p>
    <w:sectPr w:rsidR="000B0777" w:rsidRPr="000373FC" w:rsidSect="00C748B9">
      <w:headerReference w:type="default" r:id="rId10"/>
      <w:footerReference w:type="default" r:id="rId11"/>
      <w:pgSz w:w="11910" w:h="16840"/>
      <w:pgMar w:top="1985" w:right="1418" w:bottom="1134" w:left="1418" w:header="289" w:footer="5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F2C96" w14:textId="77777777" w:rsidR="0090177F" w:rsidRDefault="0090177F">
      <w:r>
        <w:separator/>
      </w:r>
    </w:p>
  </w:endnote>
  <w:endnote w:type="continuationSeparator" w:id="0">
    <w:p w14:paraId="7F949205" w14:textId="77777777" w:rsidR="0090177F" w:rsidRDefault="0090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grum">
    <w:panose1 w:val="02000000000000000000"/>
    <w:charset w:val="00"/>
    <w:family w:val="modern"/>
    <w:notTrueType/>
    <w:pitch w:val="variable"/>
    <w:sig w:usb0="00000007" w:usb1="00000001" w:usb2="00000000" w:usb3="00000000" w:csb0="00000093" w:csb1="00000000"/>
  </w:font>
  <w:font w:name="Wigrum Medium">
    <w:panose1 w:val="02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 Text G1">
    <w:panose1 w:val="02040506030403020204"/>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6C1B" w14:textId="25F00885" w:rsidR="000877CD" w:rsidRDefault="00C748B9" w:rsidP="003231E4">
    <w:pPr>
      <w:pStyle w:val="Pieddepage"/>
    </w:pPr>
    <w:r>
      <w:rPr>
        <w:sz w:val="15"/>
        <w:szCs w:val="15"/>
      </w:rPr>
      <w:t>Kit maintien</w:t>
    </w:r>
    <w:r w:rsidR="00FD1C8E">
      <w:rPr>
        <w:sz w:val="15"/>
        <w:szCs w:val="15"/>
      </w:rPr>
      <w:t xml:space="preserve"> durable</w:t>
    </w:r>
    <w:r>
      <w:rPr>
        <w:sz w:val="15"/>
        <w:szCs w:val="15"/>
      </w:rPr>
      <w:t xml:space="preserve"> en emploi </w:t>
    </w:r>
    <w:r w:rsidRPr="00B237AC">
      <w:rPr>
        <w:noProof/>
      </w:rPr>
      <mc:AlternateContent>
        <mc:Choice Requires="wps">
          <w:drawing>
            <wp:anchor distT="0" distB="0" distL="114300" distR="114300" simplePos="0" relativeHeight="251669504" behindDoc="0" locked="0" layoutInCell="1" allowOverlap="1" wp14:anchorId="15133EBE" wp14:editId="1E5AC1A3">
              <wp:simplePos x="0" y="0"/>
              <wp:positionH relativeFrom="column">
                <wp:posOffset>5989955</wp:posOffset>
              </wp:positionH>
              <wp:positionV relativeFrom="paragraph">
                <wp:posOffset>23495</wp:posOffset>
              </wp:positionV>
              <wp:extent cx="243205" cy="261620"/>
              <wp:effectExtent l="0" t="0" r="0" b="0"/>
              <wp:wrapNone/>
              <wp:docPr id="8869516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 cy="261620"/>
                      </a:xfrm>
                      <a:prstGeom prst="rect">
                        <a:avLst/>
                      </a:prstGeom>
                      <a:noFill/>
                      <a:ln w="6350">
                        <a:noFill/>
                      </a:ln>
                    </wps:spPr>
                    <wps:txbx>
                      <w:txbxContent>
                        <w:p w14:paraId="22E11DC9" w14:textId="399349BA" w:rsidR="00C748B9" w:rsidRPr="00B60167" w:rsidRDefault="00C748B9" w:rsidP="00C748B9">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56045C">
                            <w:rPr>
                              <w:rFonts w:ascii="Aria Text G1" w:hAnsi="Aria Text G1"/>
                              <w:noProof/>
                              <w:color w:val="FFFFFF" w:themeColor="background1"/>
                              <w:sz w:val="20"/>
                              <w:szCs w:val="20"/>
                            </w:rPr>
                            <w:t>2</w:t>
                          </w:r>
                          <w:r w:rsidRPr="00B60167">
                            <w:rPr>
                              <w:rFonts w:ascii="Aria Text G1" w:hAnsi="Aria Text G1"/>
                              <w:color w:val="FFFFFF" w:themeColor="background1"/>
                              <w:sz w:val="20"/>
                              <w:szCs w:val="20"/>
                            </w:rPr>
                            <w:fldChar w:fldCharType="end"/>
                          </w:r>
                        </w:p>
                        <w:p w14:paraId="314067EF" w14:textId="77777777" w:rsidR="00C748B9" w:rsidRDefault="00C748B9" w:rsidP="00C748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33EBE" id="_x0000_t202" coordsize="21600,21600" o:spt="202" path="m,l,21600r21600,l21600,xe">
              <v:stroke joinstyle="miter"/>
              <v:path gradientshapeok="t" o:connecttype="rect"/>
            </v:shapetype>
            <v:shape id="Zone de texte 3" o:spid="_x0000_s1027" type="#_x0000_t202" style="position:absolute;margin-left:471.65pt;margin-top:1.85pt;width:19.1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" filled="f" stroked="f" strokeweight=".5pt">
              <v:path arrowok="t"/>
              <v:textbox>
                <w:txbxContent>
                  <w:p w14:paraId="22E11DC9" w14:textId="399349BA" w:rsidR="00C748B9" w:rsidRPr="00B60167" w:rsidRDefault="00C748B9" w:rsidP="00C748B9">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56045C">
                      <w:rPr>
                        <w:rFonts w:ascii="Aria Text G1" w:hAnsi="Aria Text G1"/>
                        <w:noProof/>
                        <w:color w:val="FFFFFF" w:themeColor="background1"/>
                        <w:sz w:val="20"/>
                        <w:szCs w:val="20"/>
                      </w:rPr>
                      <w:t>2</w:t>
                    </w:r>
                    <w:r w:rsidRPr="00B60167">
                      <w:rPr>
                        <w:rFonts w:ascii="Aria Text G1" w:hAnsi="Aria Text G1"/>
                        <w:color w:val="FFFFFF" w:themeColor="background1"/>
                        <w:sz w:val="20"/>
                        <w:szCs w:val="20"/>
                      </w:rPr>
                      <w:fldChar w:fldCharType="end"/>
                    </w:r>
                  </w:p>
                  <w:p w14:paraId="314067EF" w14:textId="77777777" w:rsidR="00C748B9" w:rsidRDefault="00C748B9" w:rsidP="00C748B9"/>
                </w:txbxContent>
              </v:textbox>
            </v:shape>
          </w:pict>
        </mc:Fallback>
      </mc:AlternateContent>
    </w:r>
    <w:r w:rsidRPr="00B237AC">
      <w:rPr>
        <w:noProof/>
      </w:rPr>
      <mc:AlternateContent>
        <mc:Choice Requires="wps">
          <w:drawing>
            <wp:anchor distT="0" distB="0" distL="114300" distR="114300" simplePos="0" relativeHeight="251667456" behindDoc="1" locked="0" layoutInCell="1" allowOverlap="1" wp14:anchorId="1AC3500D" wp14:editId="51E2C149">
              <wp:simplePos x="0" y="0"/>
              <wp:positionH relativeFrom="column">
                <wp:posOffset>-1116330</wp:posOffset>
              </wp:positionH>
              <wp:positionV relativeFrom="paragraph">
                <wp:posOffset>-226060</wp:posOffset>
              </wp:positionV>
              <wp:extent cx="8275955" cy="708660"/>
              <wp:effectExtent l="0" t="0" r="0" b="0"/>
              <wp:wrapNone/>
              <wp:docPr id="44582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5955" cy="7086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2ED0A" id="Rectangle 2" o:spid="_x0000_s1026" style="position:absolute;margin-left:-87.9pt;margin-top:-17.8pt;width:651.65pt;height:5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" fillcolor="window" stroked="f" strokeweight="1pt">
              <v:path arrowok="t"/>
            </v:rect>
          </w:pict>
        </mc:Fallback>
      </mc:AlternateContent>
    </w:r>
    <w:r w:rsidRPr="00B237AC">
      <w:rPr>
        <w:noProof/>
        <w:color w:val="FFFFFF" w:themeColor="background1"/>
        <w:sz w:val="15"/>
        <w:szCs w:val="15"/>
      </w:rPr>
      <w:drawing>
        <wp:anchor distT="0" distB="0" distL="114300" distR="114300" simplePos="0" relativeHeight="251668480" behindDoc="1" locked="0" layoutInCell="1" allowOverlap="1" wp14:anchorId="031E0110" wp14:editId="311B79BC">
          <wp:simplePos x="0" y="0"/>
          <wp:positionH relativeFrom="rightMargin">
            <wp:posOffset>218239</wp:posOffset>
          </wp:positionH>
          <wp:positionV relativeFrom="paragraph">
            <wp:posOffset>33488</wp:posOffset>
          </wp:positionV>
          <wp:extent cx="264795" cy="250825"/>
          <wp:effectExtent l="0" t="0" r="1905" b="3175"/>
          <wp:wrapNone/>
          <wp:docPr id="44" name="Image 20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5438" name="Image 201" descr="Une image contenant cercle, Caractère coloré&#10;&#10;Description générée automatiquement"/>
                  <pic:cNvPicPr/>
                </pic:nvPicPr>
                <pic:blipFill>
                  <a:blip r:embed="rId1"/>
                  <a:stretch>
                    <a:fillRect/>
                  </a:stretch>
                </pic:blipFill>
                <pic:spPr>
                  <a:xfrm>
                    <a:off x="0" y="0"/>
                    <a:ext cx="264795" cy="250825"/>
                  </a:xfrm>
                  <a:prstGeom prst="rect">
                    <a:avLst/>
                  </a:prstGeom>
                </pic:spPr>
              </pic:pic>
            </a:graphicData>
          </a:graphic>
          <wp14:sizeRelH relativeFrom="margin">
            <wp14:pctWidth>0</wp14:pctWidth>
          </wp14:sizeRelH>
          <wp14:sizeRelV relativeFrom="margin">
            <wp14:pctHeight>0</wp14:pctHeight>
          </wp14:sizeRelV>
        </wp:anchor>
      </w:drawing>
    </w:r>
    <w:r>
      <w:rPr>
        <w:sz w:val="15"/>
        <w:szCs w:val="15"/>
      </w:rPr>
      <w:t xml:space="preserve"> </w:t>
    </w:r>
    <w:r w:rsidRPr="00B237AC">
      <w:rPr>
        <w:noProof/>
        <w:sz w:val="15"/>
        <w:szCs w:val="15"/>
      </w:rPr>
      <w:drawing>
        <wp:inline distT="0" distB="0" distL="0" distR="0" wp14:anchorId="061A009D" wp14:editId="2E962CF3">
          <wp:extent cx="300355" cy="131064"/>
          <wp:effectExtent l="0" t="0" r="4445" b="0"/>
          <wp:docPr id="45" name="Image 200" descr="Une image contenant Police, blanc,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06" name="Image 200" descr="Une image contenant Police, blanc, typographie, conception&#10;&#10;Description générée automatiquement"/>
                  <pic:cNvPicPr/>
                </pic:nvPicPr>
                <pic:blipFill>
                  <a:blip r:embed="rId2"/>
                  <a:stretch>
                    <a:fillRect/>
                  </a:stretch>
                </pic:blipFill>
                <pic:spPr>
                  <a:xfrm>
                    <a:off x="0" y="0"/>
                    <a:ext cx="340762" cy="148696"/>
                  </a:xfrm>
                  <a:prstGeom prst="rect">
                    <a:avLst/>
                  </a:prstGeom>
                </pic:spPr>
              </pic:pic>
            </a:graphicData>
          </a:graphic>
        </wp:inline>
      </w:drawing>
    </w:r>
    <w:r w:rsidRPr="00B237AC">
      <w:rPr>
        <w:sz w:val="15"/>
        <w:szCs w:val="15"/>
      </w:rPr>
      <w:t xml:space="preserve">  </w:t>
    </w:r>
    <w:r>
      <w:rPr>
        <w:sz w:val="15"/>
        <w:szCs w:val="15"/>
      </w:rPr>
      <w:t xml:space="preserve">  </w:t>
    </w:r>
    <w:r>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6A2C" w14:textId="77777777" w:rsidR="0090177F" w:rsidRDefault="0090177F">
      <w:r>
        <w:separator/>
      </w:r>
    </w:p>
  </w:footnote>
  <w:footnote w:type="continuationSeparator" w:id="0">
    <w:p w14:paraId="242DFDCB" w14:textId="77777777" w:rsidR="0090177F" w:rsidRDefault="0090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39" w14:textId="06287DA6" w:rsidR="007E5C66" w:rsidRDefault="0056045C" w:rsidP="007E5C66">
    <w:pPr>
      <w:pStyle w:val="En-tte"/>
      <w:jc w:val="right"/>
      <w:rPr>
        <w:noProof/>
      </w:rPr>
    </w:pPr>
    <w:r>
      <w:rPr>
        <w:noProof/>
      </w:rPr>
      <w:pict w14:anchorId="322D1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0.25pt;margin-top:.55pt;width:49.3pt;height:49.3pt;z-index:251665408;mso-position-horizontal-relative:text;mso-position-vertical-relative:text">
          <v:imagedata r:id="rId1" o:title="salarié absent"/>
        </v:shape>
      </w:pict>
    </w:r>
    <w:r w:rsidR="00F24177">
      <w:rPr>
        <w:noProof/>
      </w:rPr>
      <mc:AlternateContent>
        <mc:Choice Requires="wps">
          <w:drawing>
            <wp:anchor distT="0" distB="0" distL="114300" distR="114300" simplePos="0" relativeHeight="251663360" behindDoc="0" locked="0" layoutInCell="1" allowOverlap="1" wp14:anchorId="5076FD89" wp14:editId="2B41C7EC">
              <wp:simplePos x="0" y="0"/>
              <wp:positionH relativeFrom="column">
                <wp:posOffset>-367030</wp:posOffset>
              </wp:positionH>
              <wp:positionV relativeFrom="paragraph">
                <wp:posOffset>24130</wp:posOffset>
              </wp:positionV>
              <wp:extent cx="562610" cy="567055"/>
              <wp:effectExtent l="0" t="0" r="8890" b="4445"/>
              <wp:wrapNone/>
              <wp:docPr id="6" name="Ellipse 6"/>
              <wp:cNvGraphicFramePr/>
              <a:graphic xmlns:a="http://schemas.openxmlformats.org/drawingml/2006/main">
                <a:graphicData uri="http://schemas.microsoft.com/office/word/2010/wordprocessingShape">
                  <wps:wsp>
                    <wps:cNvSpPr/>
                    <wps:spPr>
                      <a:xfrm>
                        <a:off x="0" y="0"/>
                        <a:ext cx="562610" cy="567055"/>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814DC" id="Ellipse 6" o:spid="_x0000_s1026" style="position:absolute;margin-left:-28.9pt;margin-top:1.9pt;width:44.3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" fillcolor="#70ad47 [3209]" stroked="f" strokeweight="1pt">
              <v:stroke joinstyle="miter"/>
            </v:oval>
          </w:pict>
        </mc:Fallback>
      </mc:AlternateContent>
    </w:r>
    <w:r w:rsidR="00F24177">
      <w:rPr>
        <w:noProof/>
      </w:rPr>
      <mc:AlternateContent>
        <mc:Choice Requires="wps">
          <w:drawing>
            <wp:anchor distT="0" distB="0" distL="114300" distR="114300" simplePos="0" relativeHeight="251662336" behindDoc="0" locked="0" layoutInCell="1" allowOverlap="1" wp14:anchorId="79A1B4E7" wp14:editId="3C7D8CC2">
              <wp:simplePos x="0" y="0"/>
              <wp:positionH relativeFrom="column">
                <wp:posOffset>-398780</wp:posOffset>
              </wp:positionH>
              <wp:positionV relativeFrom="paragraph">
                <wp:posOffset>-20320</wp:posOffset>
              </wp:positionV>
              <wp:extent cx="625475" cy="658495"/>
              <wp:effectExtent l="0" t="0" r="3175" b="8255"/>
              <wp:wrapNone/>
              <wp:docPr id="4" name="Ellipse 4"/>
              <wp:cNvGraphicFramePr/>
              <a:graphic xmlns:a="http://schemas.openxmlformats.org/drawingml/2006/main">
                <a:graphicData uri="http://schemas.microsoft.com/office/word/2010/wordprocessingShape">
                  <wps:wsp>
                    <wps:cNvSpPr/>
                    <wps:spPr>
                      <a:xfrm>
                        <a:off x="0" y="0"/>
                        <a:ext cx="625475" cy="6584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0B28" id="Ellipse 4" o:spid="_x0000_s1026" style="position:absolute;margin-left:-31.4pt;margin-top:-1.6pt;width:49.25pt;height:5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" fillcolor="white [3212]" stroked="f" strokeweight="1pt">
              <v:stroke joinstyle="miter"/>
            </v:oval>
          </w:pict>
        </mc:Fallback>
      </mc:AlternateContent>
    </w:r>
    <w:r w:rsidR="00F24177">
      <w:rPr>
        <w:noProof/>
      </w:rPr>
      <mc:AlternateContent>
        <mc:Choice Requires="wps">
          <w:drawing>
            <wp:anchor distT="0" distB="0" distL="114300" distR="114300" simplePos="0" relativeHeight="251661312" behindDoc="0" locked="0" layoutInCell="1" allowOverlap="1" wp14:anchorId="1FA2C564" wp14:editId="622CF0C7">
              <wp:simplePos x="0" y="0"/>
              <wp:positionH relativeFrom="column">
                <wp:posOffset>-659130</wp:posOffset>
              </wp:positionH>
              <wp:positionV relativeFrom="paragraph">
                <wp:posOffset>64135</wp:posOffset>
              </wp:positionV>
              <wp:extent cx="2622550" cy="455295"/>
              <wp:effectExtent l="0" t="0" r="6350" b="1905"/>
              <wp:wrapNone/>
              <wp:docPr id="1" name="Rectangle 1"/>
              <wp:cNvGraphicFramePr/>
              <a:graphic xmlns:a="http://schemas.openxmlformats.org/drawingml/2006/main">
                <a:graphicData uri="http://schemas.microsoft.com/office/word/2010/wordprocessingShape">
                  <wps:wsp>
                    <wps:cNvSpPr/>
                    <wps:spPr>
                      <a:xfrm>
                        <a:off x="0" y="0"/>
                        <a:ext cx="2622550" cy="45529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49D96E" w14:textId="3290E812" w:rsidR="00BD360E" w:rsidRDefault="000877CD" w:rsidP="00080B36">
                          <w:pPr>
                            <w:jc w:val="right"/>
                            <w:rPr>
                              <w:sz w:val="20"/>
                            </w:rPr>
                          </w:pPr>
                          <w:r>
                            <w:rPr>
                              <w:sz w:val="20"/>
                            </w:rPr>
                            <w:t>Salariés absents</w:t>
                          </w:r>
                        </w:p>
                        <w:p w14:paraId="4F6D1BC4" w14:textId="1FAEE9B8" w:rsidR="00322276" w:rsidRDefault="00BD360E" w:rsidP="00080B36">
                          <w:pPr>
                            <w:jc w:val="right"/>
                            <w:rPr>
                              <w:sz w:val="20"/>
                            </w:rPr>
                          </w:pPr>
                          <w:r>
                            <w:rPr>
                              <w:sz w:val="20"/>
                            </w:rPr>
                            <w:t xml:space="preserve">Fiche 1 </w:t>
                          </w:r>
                          <w:r w:rsidR="00F24177">
                            <w:rPr>
                              <w:sz w:val="20"/>
                            </w:rPr>
                            <w:t>–</w:t>
                          </w:r>
                          <w:r>
                            <w:rPr>
                              <w:sz w:val="20"/>
                            </w:rPr>
                            <w:t xml:space="preserve"> </w:t>
                          </w:r>
                          <w:r w:rsidR="00F24177">
                            <w:rPr>
                              <w:sz w:val="20"/>
                            </w:rPr>
                            <w:t>RH et Managers</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2C564" id="Rectangle 1" o:spid="_x0000_s1026" style="position:absolute;left:0;text-align:left;margin-left:-51.9pt;margin-top:5.05pt;width:206.5pt;height:3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" fillcolor="#70ad47 [3209]" stroked="f" strokeweight="1pt">
              <v:textbox>
                <w:txbxContent>
                  <w:p w14:paraId="4449D96E" w14:textId="3290E812" w:rsidR="00BD360E" w:rsidRDefault="000877CD" w:rsidP="00080B36">
                    <w:pPr>
                      <w:jc w:val="right"/>
                      <w:rPr>
                        <w:sz w:val="20"/>
                      </w:rPr>
                    </w:pPr>
                    <w:r>
                      <w:rPr>
                        <w:sz w:val="20"/>
                      </w:rPr>
                      <w:t>Salariés absents</w:t>
                    </w:r>
                  </w:p>
                  <w:p w14:paraId="4F6D1BC4" w14:textId="1FAEE9B8" w:rsidR="00322276" w:rsidRDefault="00BD360E" w:rsidP="00080B36">
                    <w:pPr>
                      <w:jc w:val="right"/>
                      <w:rPr>
                        <w:sz w:val="20"/>
                      </w:rPr>
                    </w:pPr>
                    <w:r>
                      <w:rPr>
                        <w:sz w:val="20"/>
                      </w:rPr>
                      <w:t xml:space="preserve">Fiche 1 </w:t>
                    </w:r>
                    <w:r w:rsidR="00F24177">
                      <w:rPr>
                        <w:sz w:val="20"/>
                      </w:rPr>
                      <w:t>–</w:t>
                    </w:r>
                    <w:r>
                      <w:rPr>
                        <w:sz w:val="20"/>
                      </w:rPr>
                      <w:t xml:space="preserve"> </w:t>
                    </w:r>
                    <w:r w:rsidR="00F24177">
                      <w:rPr>
                        <w:sz w:val="20"/>
                      </w:rPr>
                      <w:t>RH et Managers</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v:textbox>
            </v:rect>
          </w:pict>
        </mc:Fallback>
      </mc:AlternateContent>
    </w:r>
    <w:r w:rsidR="00C5432D" w:rsidRPr="00C5432D">
      <w:rPr>
        <w:noProof/>
      </w:rPr>
      <w:t xml:space="preserve"> </w:t>
    </w:r>
  </w:p>
  <w:p w14:paraId="631BF870" w14:textId="27EEF2DE" w:rsidR="00322276" w:rsidRDefault="000877CD" w:rsidP="007E5C66">
    <w:pPr>
      <w:pStyle w:val="En-tte"/>
      <w:jc w:val="right"/>
      <w:rPr>
        <w:noProof/>
        <w:color w:val="70AD47" w:themeColor="accent6"/>
      </w:rPr>
    </w:pPr>
    <w:r>
      <w:rPr>
        <w:noProof/>
        <w:color w:val="70AD47" w:themeColor="accent6"/>
      </w:rPr>
      <w:t>Signaux Faibles</w:t>
    </w:r>
  </w:p>
  <w:p w14:paraId="14E7FF80" w14:textId="3C9B535D" w:rsidR="00262F7F" w:rsidRPr="00262F7F" w:rsidRDefault="00262F7F" w:rsidP="007E5C66">
    <w:pPr>
      <w:pStyle w:val="En-tte"/>
      <w:jc w:val="right"/>
      <w:rPr>
        <w:color w:val="70AD47" w:themeColor="accent6"/>
        <w:sz w:val="18"/>
      </w:rPr>
    </w:pPr>
    <w:r w:rsidRPr="00262F7F">
      <w:rPr>
        <w:noProof/>
        <w:color w:val="70AD47" w:themeColor="accent6"/>
        <w:sz w:val="18"/>
      </w:rPr>
      <w:t>V1 – Octobre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4F2D"/>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4DF"/>
    <w:multiLevelType w:val="multilevel"/>
    <w:tmpl w:val="C624E1A8"/>
    <w:lvl w:ilvl="0">
      <w:start w:val="1"/>
      <w:numFmt w:val="bullet"/>
      <w:lvlText w:val=""/>
      <w:lvlJc w:val="left"/>
      <w:pPr>
        <w:tabs>
          <w:tab w:val="num" w:pos="1002"/>
        </w:tabs>
        <w:ind w:left="1002" w:hanging="360"/>
      </w:pPr>
      <w:rPr>
        <w:rFonts w:ascii="Symbol" w:hAnsi="Symbol" w:hint="default"/>
        <w:sz w:val="20"/>
      </w:rPr>
    </w:lvl>
    <w:lvl w:ilvl="1" w:tentative="1">
      <w:start w:val="1"/>
      <w:numFmt w:val="bullet"/>
      <w:lvlText w:val="o"/>
      <w:lvlJc w:val="left"/>
      <w:pPr>
        <w:tabs>
          <w:tab w:val="num" w:pos="1722"/>
        </w:tabs>
        <w:ind w:left="1722" w:hanging="360"/>
      </w:pPr>
      <w:rPr>
        <w:rFonts w:ascii="Courier New" w:hAnsi="Courier New" w:hint="default"/>
        <w:sz w:val="20"/>
      </w:rPr>
    </w:lvl>
    <w:lvl w:ilvl="2" w:tentative="1">
      <w:start w:val="1"/>
      <w:numFmt w:val="bullet"/>
      <w:lvlText w:val=""/>
      <w:lvlJc w:val="left"/>
      <w:pPr>
        <w:tabs>
          <w:tab w:val="num" w:pos="2442"/>
        </w:tabs>
        <w:ind w:left="2442" w:hanging="360"/>
      </w:pPr>
      <w:rPr>
        <w:rFonts w:ascii="Wingdings" w:hAnsi="Wingdings" w:hint="default"/>
        <w:sz w:val="20"/>
      </w:rPr>
    </w:lvl>
    <w:lvl w:ilvl="3" w:tentative="1">
      <w:start w:val="1"/>
      <w:numFmt w:val="bullet"/>
      <w:lvlText w:val=""/>
      <w:lvlJc w:val="left"/>
      <w:pPr>
        <w:tabs>
          <w:tab w:val="num" w:pos="3162"/>
        </w:tabs>
        <w:ind w:left="3162" w:hanging="360"/>
      </w:pPr>
      <w:rPr>
        <w:rFonts w:ascii="Wingdings" w:hAnsi="Wingdings" w:hint="default"/>
        <w:sz w:val="20"/>
      </w:rPr>
    </w:lvl>
    <w:lvl w:ilvl="4" w:tentative="1">
      <w:start w:val="1"/>
      <w:numFmt w:val="bullet"/>
      <w:lvlText w:val=""/>
      <w:lvlJc w:val="left"/>
      <w:pPr>
        <w:tabs>
          <w:tab w:val="num" w:pos="3882"/>
        </w:tabs>
        <w:ind w:left="3882" w:hanging="360"/>
      </w:pPr>
      <w:rPr>
        <w:rFonts w:ascii="Wingdings" w:hAnsi="Wingdings" w:hint="default"/>
        <w:sz w:val="20"/>
      </w:rPr>
    </w:lvl>
    <w:lvl w:ilvl="5" w:tentative="1">
      <w:start w:val="1"/>
      <w:numFmt w:val="bullet"/>
      <w:lvlText w:val=""/>
      <w:lvlJc w:val="left"/>
      <w:pPr>
        <w:tabs>
          <w:tab w:val="num" w:pos="4602"/>
        </w:tabs>
        <w:ind w:left="4602" w:hanging="360"/>
      </w:pPr>
      <w:rPr>
        <w:rFonts w:ascii="Wingdings" w:hAnsi="Wingdings" w:hint="default"/>
        <w:sz w:val="20"/>
      </w:rPr>
    </w:lvl>
    <w:lvl w:ilvl="6" w:tentative="1">
      <w:start w:val="1"/>
      <w:numFmt w:val="bullet"/>
      <w:lvlText w:val=""/>
      <w:lvlJc w:val="left"/>
      <w:pPr>
        <w:tabs>
          <w:tab w:val="num" w:pos="5322"/>
        </w:tabs>
        <w:ind w:left="5322" w:hanging="360"/>
      </w:pPr>
      <w:rPr>
        <w:rFonts w:ascii="Wingdings" w:hAnsi="Wingdings" w:hint="default"/>
        <w:sz w:val="20"/>
      </w:rPr>
    </w:lvl>
    <w:lvl w:ilvl="7" w:tentative="1">
      <w:start w:val="1"/>
      <w:numFmt w:val="bullet"/>
      <w:lvlText w:val=""/>
      <w:lvlJc w:val="left"/>
      <w:pPr>
        <w:tabs>
          <w:tab w:val="num" w:pos="6042"/>
        </w:tabs>
        <w:ind w:left="6042" w:hanging="360"/>
      </w:pPr>
      <w:rPr>
        <w:rFonts w:ascii="Wingdings" w:hAnsi="Wingdings" w:hint="default"/>
        <w:sz w:val="20"/>
      </w:rPr>
    </w:lvl>
    <w:lvl w:ilvl="8" w:tentative="1">
      <w:start w:val="1"/>
      <w:numFmt w:val="bullet"/>
      <w:lvlText w:val=""/>
      <w:lvlJc w:val="left"/>
      <w:pPr>
        <w:tabs>
          <w:tab w:val="num" w:pos="6762"/>
        </w:tabs>
        <w:ind w:left="6762" w:hanging="360"/>
      </w:pPr>
      <w:rPr>
        <w:rFonts w:ascii="Wingdings" w:hAnsi="Wingdings" w:hint="default"/>
        <w:sz w:val="20"/>
      </w:rPr>
    </w:lvl>
  </w:abstractNum>
  <w:abstractNum w:abstractNumId="2" w15:restartNumberingAfterBreak="0">
    <w:nsid w:val="120E55B3"/>
    <w:multiLevelType w:val="multilevel"/>
    <w:tmpl w:val="F2BA6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77254"/>
    <w:multiLevelType w:val="multilevel"/>
    <w:tmpl w:val="B416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1649E"/>
    <w:multiLevelType w:val="multilevel"/>
    <w:tmpl w:val="A31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A5CA0"/>
    <w:multiLevelType w:val="multilevel"/>
    <w:tmpl w:val="692C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20E4B"/>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145F7"/>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60128"/>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A177A"/>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A71C3"/>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E1B74"/>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44DA8"/>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B417A"/>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80E76"/>
    <w:multiLevelType w:val="multilevel"/>
    <w:tmpl w:val="F538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175A1"/>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82785"/>
    <w:multiLevelType w:val="multilevel"/>
    <w:tmpl w:val="AFA4DC06"/>
    <w:lvl w:ilvl="0">
      <w:start w:val="1"/>
      <w:numFmt w:val="bullet"/>
      <w:lvlText w:val=""/>
      <w:lvlJc w:val="left"/>
      <w:pPr>
        <w:tabs>
          <w:tab w:val="num" w:pos="578"/>
        </w:tabs>
        <w:ind w:left="578" w:hanging="360"/>
      </w:pPr>
      <w:rPr>
        <w:rFonts w:ascii="Symbol" w:hAnsi="Symbol" w:hint="default"/>
        <w:sz w:val="20"/>
      </w:rPr>
    </w:lvl>
    <w:lvl w:ilvl="1" w:tentative="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7" w15:restartNumberingAfterBreak="0">
    <w:nsid w:val="5B0D4E34"/>
    <w:multiLevelType w:val="multilevel"/>
    <w:tmpl w:val="EE5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866EA"/>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D12DD"/>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64AAB"/>
    <w:multiLevelType w:val="multilevel"/>
    <w:tmpl w:val="93F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A1D65"/>
    <w:multiLevelType w:val="hybridMultilevel"/>
    <w:tmpl w:val="E1EA5478"/>
    <w:lvl w:ilvl="0" w:tplc="00647CDC">
      <w:start w:val="1"/>
      <w:numFmt w:val="bullet"/>
      <w:lvlText w:val=""/>
      <w:lvlJc w:val="left"/>
      <w:pPr>
        <w:tabs>
          <w:tab w:val="num" w:pos="720"/>
        </w:tabs>
        <w:ind w:left="720" w:hanging="360"/>
      </w:pPr>
      <w:rPr>
        <w:rFonts w:ascii="Wingdings 2" w:hAnsi="Wingdings 2" w:hint="default"/>
      </w:rPr>
    </w:lvl>
    <w:lvl w:ilvl="1" w:tplc="95DEF13C">
      <w:numFmt w:val="bullet"/>
      <w:lvlText w:val=""/>
      <w:lvlJc w:val="left"/>
      <w:pPr>
        <w:tabs>
          <w:tab w:val="num" w:pos="1440"/>
        </w:tabs>
        <w:ind w:left="1440" w:hanging="360"/>
      </w:pPr>
      <w:rPr>
        <w:rFonts w:ascii="Wingdings 2" w:hAnsi="Wingdings 2" w:hint="default"/>
      </w:rPr>
    </w:lvl>
    <w:lvl w:ilvl="2" w:tplc="1C94BCB8" w:tentative="1">
      <w:start w:val="1"/>
      <w:numFmt w:val="bullet"/>
      <w:lvlText w:val=""/>
      <w:lvlJc w:val="left"/>
      <w:pPr>
        <w:tabs>
          <w:tab w:val="num" w:pos="2160"/>
        </w:tabs>
        <w:ind w:left="2160" w:hanging="360"/>
      </w:pPr>
      <w:rPr>
        <w:rFonts w:ascii="Wingdings 2" w:hAnsi="Wingdings 2" w:hint="default"/>
      </w:rPr>
    </w:lvl>
    <w:lvl w:ilvl="3" w:tplc="656C7EEC" w:tentative="1">
      <w:start w:val="1"/>
      <w:numFmt w:val="bullet"/>
      <w:lvlText w:val=""/>
      <w:lvlJc w:val="left"/>
      <w:pPr>
        <w:tabs>
          <w:tab w:val="num" w:pos="2880"/>
        </w:tabs>
        <w:ind w:left="2880" w:hanging="360"/>
      </w:pPr>
      <w:rPr>
        <w:rFonts w:ascii="Wingdings 2" w:hAnsi="Wingdings 2" w:hint="default"/>
      </w:rPr>
    </w:lvl>
    <w:lvl w:ilvl="4" w:tplc="9F702D06" w:tentative="1">
      <w:start w:val="1"/>
      <w:numFmt w:val="bullet"/>
      <w:lvlText w:val=""/>
      <w:lvlJc w:val="left"/>
      <w:pPr>
        <w:tabs>
          <w:tab w:val="num" w:pos="3600"/>
        </w:tabs>
        <w:ind w:left="3600" w:hanging="360"/>
      </w:pPr>
      <w:rPr>
        <w:rFonts w:ascii="Wingdings 2" w:hAnsi="Wingdings 2" w:hint="default"/>
      </w:rPr>
    </w:lvl>
    <w:lvl w:ilvl="5" w:tplc="835612EA" w:tentative="1">
      <w:start w:val="1"/>
      <w:numFmt w:val="bullet"/>
      <w:lvlText w:val=""/>
      <w:lvlJc w:val="left"/>
      <w:pPr>
        <w:tabs>
          <w:tab w:val="num" w:pos="4320"/>
        </w:tabs>
        <w:ind w:left="4320" w:hanging="360"/>
      </w:pPr>
      <w:rPr>
        <w:rFonts w:ascii="Wingdings 2" w:hAnsi="Wingdings 2" w:hint="default"/>
      </w:rPr>
    </w:lvl>
    <w:lvl w:ilvl="6" w:tplc="1A5CB15A" w:tentative="1">
      <w:start w:val="1"/>
      <w:numFmt w:val="bullet"/>
      <w:lvlText w:val=""/>
      <w:lvlJc w:val="left"/>
      <w:pPr>
        <w:tabs>
          <w:tab w:val="num" w:pos="5040"/>
        </w:tabs>
        <w:ind w:left="5040" w:hanging="360"/>
      </w:pPr>
      <w:rPr>
        <w:rFonts w:ascii="Wingdings 2" w:hAnsi="Wingdings 2" w:hint="default"/>
      </w:rPr>
    </w:lvl>
    <w:lvl w:ilvl="7" w:tplc="7C10EFB0" w:tentative="1">
      <w:start w:val="1"/>
      <w:numFmt w:val="bullet"/>
      <w:lvlText w:val=""/>
      <w:lvlJc w:val="left"/>
      <w:pPr>
        <w:tabs>
          <w:tab w:val="num" w:pos="5760"/>
        </w:tabs>
        <w:ind w:left="5760" w:hanging="360"/>
      </w:pPr>
      <w:rPr>
        <w:rFonts w:ascii="Wingdings 2" w:hAnsi="Wingdings 2" w:hint="default"/>
      </w:rPr>
    </w:lvl>
    <w:lvl w:ilvl="8" w:tplc="D7A216F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CF53297"/>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C3304"/>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43951"/>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8685B"/>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B81794"/>
    <w:multiLevelType w:val="multilevel"/>
    <w:tmpl w:val="C62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7"/>
  </w:num>
  <w:num w:numId="4">
    <w:abstractNumId w:val="3"/>
  </w:num>
  <w:num w:numId="5">
    <w:abstractNumId w:val="14"/>
  </w:num>
  <w:num w:numId="6">
    <w:abstractNumId w:val="21"/>
  </w:num>
  <w:num w:numId="7">
    <w:abstractNumId w:val="16"/>
  </w:num>
  <w:num w:numId="8">
    <w:abstractNumId w:val="5"/>
  </w:num>
  <w:num w:numId="9">
    <w:abstractNumId w:val="19"/>
  </w:num>
  <w:num w:numId="10">
    <w:abstractNumId w:val="4"/>
  </w:num>
  <w:num w:numId="11">
    <w:abstractNumId w:val="8"/>
  </w:num>
  <w:num w:numId="12">
    <w:abstractNumId w:val="24"/>
  </w:num>
  <w:num w:numId="13">
    <w:abstractNumId w:val="15"/>
  </w:num>
  <w:num w:numId="14">
    <w:abstractNumId w:val="9"/>
  </w:num>
  <w:num w:numId="15">
    <w:abstractNumId w:val="11"/>
  </w:num>
  <w:num w:numId="16">
    <w:abstractNumId w:val="1"/>
  </w:num>
  <w:num w:numId="17">
    <w:abstractNumId w:val="25"/>
  </w:num>
  <w:num w:numId="18">
    <w:abstractNumId w:val="12"/>
  </w:num>
  <w:num w:numId="19">
    <w:abstractNumId w:val="23"/>
  </w:num>
  <w:num w:numId="20">
    <w:abstractNumId w:val="18"/>
  </w:num>
  <w:num w:numId="21">
    <w:abstractNumId w:val="22"/>
  </w:num>
  <w:num w:numId="22">
    <w:abstractNumId w:val="0"/>
  </w:num>
  <w:num w:numId="23">
    <w:abstractNumId w:val="7"/>
  </w:num>
  <w:num w:numId="24">
    <w:abstractNumId w:val="13"/>
  </w:num>
  <w:num w:numId="25">
    <w:abstractNumId w:val="6"/>
  </w:num>
  <w:num w:numId="26">
    <w:abstractNumId w:val="26"/>
  </w:num>
  <w:num w:numId="2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8"/>
    <w:rsid w:val="00010C18"/>
    <w:rsid w:val="000373FC"/>
    <w:rsid w:val="00056E48"/>
    <w:rsid w:val="00066521"/>
    <w:rsid w:val="00080B36"/>
    <w:rsid w:val="000877CD"/>
    <w:rsid w:val="000B0777"/>
    <w:rsid w:val="000B1D31"/>
    <w:rsid w:val="00120B3B"/>
    <w:rsid w:val="00125A04"/>
    <w:rsid w:val="00132C2A"/>
    <w:rsid w:val="00173C33"/>
    <w:rsid w:val="00190DFB"/>
    <w:rsid w:val="00240767"/>
    <w:rsid w:val="00262F7F"/>
    <w:rsid w:val="002E34E4"/>
    <w:rsid w:val="00322276"/>
    <w:rsid w:val="003231E4"/>
    <w:rsid w:val="003816D0"/>
    <w:rsid w:val="003A6665"/>
    <w:rsid w:val="003E17FD"/>
    <w:rsid w:val="004347C4"/>
    <w:rsid w:val="00495286"/>
    <w:rsid w:val="004E4295"/>
    <w:rsid w:val="0051514B"/>
    <w:rsid w:val="0056045C"/>
    <w:rsid w:val="005A2E1A"/>
    <w:rsid w:val="005F1086"/>
    <w:rsid w:val="00623931"/>
    <w:rsid w:val="00680BD0"/>
    <w:rsid w:val="006868A1"/>
    <w:rsid w:val="006E0C03"/>
    <w:rsid w:val="007123A3"/>
    <w:rsid w:val="0072598A"/>
    <w:rsid w:val="007A0C6D"/>
    <w:rsid w:val="007B01EE"/>
    <w:rsid w:val="007B0E90"/>
    <w:rsid w:val="007C0A7F"/>
    <w:rsid w:val="007C42C9"/>
    <w:rsid w:val="007E3907"/>
    <w:rsid w:val="007E5C66"/>
    <w:rsid w:val="00805B1A"/>
    <w:rsid w:val="00816253"/>
    <w:rsid w:val="008914C2"/>
    <w:rsid w:val="008B4274"/>
    <w:rsid w:val="008C02BC"/>
    <w:rsid w:val="008C76D2"/>
    <w:rsid w:val="008D5B17"/>
    <w:rsid w:val="008E3321"/>
    <w:rsid w:val="008E667F"/>
    <w:rsid w:val="0090177F"/>
    <w:rsid w:val="00920087"/>
    <w:rsid w:val="00941CA5"/>
    <w:rsid w:val="009458AE"/>
    <w:rsid w:val="00A424CC"/>
    <w:rsid w:val="00A42CE9"/>
    <w:rsid w:val="00A50947"/>
    <w:rsid w:val="00AA79F2"/>
    <w:rsid w:val="00AB5788"/>
    <w:rsid w:val="00AB71ED"/>
    <w:rsid w:val="00AC79F6"/>
    <w:rsid w:val="00B3108E"/>
    <w:rsid w:val="00B424DC"/>
    <w:rsid w:val="00B92D59"/>
    <w:rsid w:val="00BB6D4E"/>
    <w:rsid w:val="00BD360E"/>
    <w:rsid w:val="00C11280"/>
    <w:rsid w:val="00C5432D"/>
    <w:rsid w:val="00C7381D"/>
    <w:rsid w:val="00C748B9"/>
    <w:rsid w:val="00CB7A2F"/>
    <w:rsid w:val="00CE53AF"/>
    <w:rsid w:val="00CF66C6"/>
    <w:rsid w:val="00D104F8"/>
    <w:rsid w:val="00D557BA"/>
    <w:rsid w:val="00D73AE0"/>
    <w:rsid w:val="00D9539E"/>
    <w:rsid w:val="00DA74D5"/>
    <w:rsid w:val="00DB4E15"/>
    <w:rsid w:val="00DE6C48"/>
    <w:rsid w:val="00DF7343"/>
    <w:rsid w:val="00E150A2"/>
    <w:rsid w:val="00E204EE"/>
    <w:rsid w:val="00E541C0"/>
    <w:rsid w:val="00E84AF4"/>
    <w:rsid w:val="00EB14DA"/>
    <w:rsid w:val="00F24177"/>
    <w:rsid w:val="00FD1C8E"/>
    <w:rsid w:val="00FE2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28514"/>
  <w15:chartTrackingRefBased/>
  <w15:docId w15:val="{64C252F6-89C9-4D8E-A120-7058841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5A04"/>
    <w:pPr>
      <w:widowControl w:val="0"/>
      <w:autoSpaceDE w:val="0"/>
      <w:autoSpaceDN w:val="0"/>
      <w:adjustRightInd w:val="0"/>
      <w:spacing w:after="0" w:line="240" w:lineRule="auto"/>
    </w:pPr>
    <w:rPr>
      <w:rFonts w:ascii="Wigrum" w:eastAsia="Times New Roman" w:hAnsi="Wigrum" w:cs="Wigrum"/>
      <w:lang w:eastAsia="fr-FR"/>
    </w:rPr>
  </w:style>
  <w:style w:type="paragraph" w:styleId="Titre1">
    <w:name w:val="heading 1"/>
    <w:aliases w:val="INTER 01"/>
    <w:basedOn w:val="Normal"/>
    <w:next w:val="Normal"/>
    <w:link w:val="Titre1Car"/>
    <w:uiPriority w:val="1"/>
    <w:qFormat/>
    <w:rsid w:val="007C0A7F"/>
    <w:pPr>
      <w:kinsoku w:val="0"/>
      <w:overflowPunct w:val="0"/>
      <w:spacing w:before="120"/>
      <w:ind w:left="130"/>
      <w:outlineLvl w:val="0"/>
    </w:pPr>
    <w:rPr>
      <w:b/>
      <w:bCs/>
      <w:color w:val="482683"/>
      <w:sz w:val="32"/>
      <w:szCs w:val="32"/>
    </w:rPr>
  </w:style>
  <w:style w:type="paragraph" w:styleId="Titre2">
    <w:name w:val="heading 2"/>
    <w:aliases w:val="INTER 02"/>
    <w:basedOn w:val="Normal"/>
    <w:next w:val="Normal"/>
    <w:link w:val="Titre2Car"/>
    <w:uiPriority w:val="1"/>
    <w:qFormat/>
    <w:rsid w:val="007C0A7F"/>
    <w:pPr>
      <w:kinsoku w:val="0"/>
      <w:overflowPunct w:val="0"/>
      <w:spacing w:before="360" w:after="60" w:line="264" w:lineRule="auto"/>
      <w:ind w:left="130" w:right="1854"/>
      <w:outlineLvl w:val="1"/>
    </w:pPr>
    <w:rPr>
      <w:color w:val="482683"/>
      <w:sz w:val="26"/>
      <w:szCs w:val="26"/>
    </w:rPr>
  </w:style>
  <w:style w:type="paragraph" w:styleId="Titre3">
    <w:name w:val="heading 3"/>
    <w:aliases w:val="INTER 03"/>
    <w:basedOn w:val="Normal"/>
    <w:next w:val="Normal"/>
    <w:link w:val="Titre3Car"/>
    <w:uiPriority w:val="1"/>
    <w:qFormat/>
    <w:rsid w:val="007C0A7F"/>
    <w:pPr>
      <w:kinsoku w:val="0"/>
      <w:overflowPunct w:val="0"/>
      <w:spacing w:before="238"/>
      <w:ind w:left="133" w:right="1136"/>
      <w:outlineLvl w:val="2"/>
    </w:pPr>
    <w:rPr>
      <w:rFonts w:ascii="Wigrum Medium" w:hAnsi="Wigrum Medium" w:cs="Wigrum Medium"/>
      <w:color w:val="48268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0A7F"/>
    <w:rPr>
      <w:sz w:val="18"/>
      <w:szCs w:val="18"/>
    </w:rPr>
  </w:style>
  <w:style w:type="character" w:customStyle="1" w:styleId="CorpsdetexteCar">
    <w:name w:val="Corps de texte Car"/>
    <w:basedOn w:val="Policepardfaut"/>
    <w:link w:val="Corpsdetexte"/>
    <w:uiPriority w:val="99"/>
    <w:rsid w:val="007C0A7F"/>
    <w:rPr>
      <w:rFonts w:ascii="Wigrum" w:eastAsia="Times New Roman" w:hAnsi="Wigrum" w:cs="Wigrum"/>
      <w:sz w:val="18"/>
      <w:szCs w:val="18"/>
      <w:lang w:eastAsia="fr-FR"/>
    </w:rPr>
  </w:style>
  <w:style w:type="paragraph" w:styleId="Titre">
    <w:name w:val="Title"/>
    <w:aliases w:val="FICHE"/>
    <w:basedOn w:val="Normal"/>
    <w:next w:val="Normal"/>
    <w:link w:val="TitreCar"/>
    <w:uiPriority w:val="1"/>
    <w:qFormat/>
    <w:rsid w:val="007C0A7F"/>
    <w:pPr>
      <w:kinsoku w:val="0"/>
      <w:overflowPunct w:val="0"/>
      <w:spacing w:before="161" w:after="240" w:line="520" w:lineRule="exact"/>
      <w:ind w:left="130" w:right="1134"/>
    </w:pPr>
    <w:rPr>
      <w:color w:val="EF7837"/>
      <w:spacing w:val="-8"/>
      <w:sz w:val="46"/>
      <w:szCs w:val="46"/>
    </w:rPr>
  </w:style>
  <w:style w:type="character" w:customStyle="1" w:styleId="TitreCar">
    <w:name w:val="Titre Car"/>
    <w:aliases w:val="FICHE Car"/>
    <w:basedOn w:val="Policepardfaut"/>
    <w:link w:val="Titre"/>
    <w:uiPriority w:val="1"/>
    <w:rsid w:val="007C0A7F"/>
    <w:rPr>
      <w:rFonts w:ascii="Wigrum" w:eastAsia="Times New Roman" w:hAnsi="Wigrum" w:cs="Wigrum"/>
      <w:color w:val="EF7837"/>
      <w:spacing w:val="-8"/>
      <w:sz w:val="46"/>
      <w:szCs w:val="46"/>
      <w:lang w:eastAsia="fr-FR"/>
    </w:rPr>
  </w:style>
  <w:style w:type="character" w:customStyle="1" w:styleId="Titre1Car">
    <w:name w:val="Titre 1 Car"/>
    <w:aliases w:val="INTER 01 Car"/>
    <w:basedOn w:val="Policepardfaut"/>
    <w:link w:val="Titre1"/>
    <w:uiPriority w:val="1"/>
    <w:rsid w:val="007C0A7F"/>
    <w:rPr>
      <w:rFonts w:ascii="Wigrum" w:eastAsia="Times New Roman" w:hAnsi="Wigrum" w:cs="Wigrum"/>
      <w:b/>
      <w:bCs/>
      <w:color w:val="482683"/>
      <w:sz w:val="32"/>
      <w:szCs w:val="32"/>
      <w:lang w:eastAsia="fr-FR"/>
    </w:rPr>
  </w:style>
  <w:style w:type="character" w:customStyle="1" w:styleId="Titre2Car">
    <w:name w:val="Titre 2 Car"/>
    <w:aliases w:val="INTER 02 Car"/>
    <w:basedOn w:val="Policepardfaut"/>
    <w:link w:val="Titre2"/>
    <w:uiPriority w:val="1"/>
    <w:rsid w:val="007C0A7F"/>
    <w:rPr>
      <w:rFonts w:ascii="Wigrum" w:eastAsia="Times New Roman" w:hAnsi="Wigrum" w:cs="Wigrum"/>
      <w:color w:val="482683"/>
      <w:sz w:val="26"/>
      <w:szCs w:val="26"/>
      <w:lang w:eastAsia="fr-FR"/>
    </w:rPr>
  </w:style>
  <w:style w:type="character" w:customStyle="1" w:styleId="Titre3Car">
    <w:name w:val="Titre 3 Car"/>
    <w:aliases w:val="INTER 03 Car"/>
    <w:basedOn w:val="Policepardfaut"/>
    <w:link w:val="Titre3"/>
    <w:uiPriority w:val="1"/>
    <w:rsid w:val="007C0A7F"/>
    <w:rPr>
      <w:rFonts w:ascii="Wigrum Medium" w:eastAsia="Times New Roman" w:hAnsi="Wigrum Medium" w:cs="Wigrum Medium"/>
      <w:color w:val="482683"/>
      <w:sz w:val="24"/>
      <w:szCs w:val="24"/>
      <w:lang w:eastAsia="fr-FR"/>
    </w:rPr>
  </w:style>
  <w:style w:type="paragraph" w:styleId="Paragraphedeliste">
    <w:name w:val="List Paragraph"/>
    <w:basedOn w:val="Normal"/>
    <w:uiPriority w:val="1"/>
    <w:qFormat/>
    <w:rsid w:val="007C0A7F"/>
    <w:pPr>
      <w:spacing w:before="55"/>
      <w:ind w:left="303" w:hanging="171"/>
    </w:pPr>
    <w:rPr>
      <w:sz w:val="24"/>
      <w:szCs w:val="24"/>
    </w:rPr>
  </w:style>
  <w:style w:type="paragraph" w:customStyle="1" w:styleId="TableParagraph">
    <w:name w:val="Table Paragraph"/>
    <w:basedOn w:val="Normal"/>
    <w:uiPriority w:val="1"/>
    <w:qFormat/>
    <w:rsid w:val="007C0A7F"/>
    <w:pPr>
      <w:ind w:left="396"/>
    </w:pPr>
    <w:rPr>
      <w:sz w:val="24"/>
      <w:szCs w:val="24"/>
    </w:rPr>
  </w:style>
  <w:style w:type="paragraph" w:styleId="En-tte">
    <w:name w:val="header"/>
    <w:basedOn w:val="Normal"/>
    <w:link w:val="En-tteCar"/>
    <w:uiPriority w:val="99"/>
    <w:unhideWhenUsed/>
    <w:rsid w:val="007C0A7F"/>
    <w:pPr>
      <w:tabs>
        <w:tab w:val="center" w:pos="4536"/>
        <w:tab w:val="right" w:pos="9072"/>
      </w:tabs>
    </w:pPr>
  </w:style>
  <w:style w:type="character" w:customStyle="1" w:styleId="En-tteCar">
    <w:name w:val="En-tête Car"/>
    <w:basedOn w:val="Policepardfaut"/>
    <w:link w:val="En-tte"/>
    <w:uiPriority w:val="99"/>
    <w:rsid w:val="007C0A7F"/>
    <w:rPr>
      <w:rFonts w:ascii="Wigrum" w:eastAsia="Times New Roman" w:hAnsi="Wigrum" w:cs="Wigrum"/>
      <w:lang w:eastAsia="fr-FR"/>
    </w:rPr>
  </w:style>
  <w:style w:type="paragraph" w:styleId="Pieddepage">
    <w:name w:val="footer"/>
    <w:basedOn w:val="Normal"/>
    <w:link w:val="PieddepageCar"/>
    <w:uiPriority w:val="99"/>
    <w:unhideWhenUsed/>
    <w:rsid w:val="007C0A7F"/>
    <w:pPr>
      <w:tabs>
        <w:tab w:val="center" w:pos="4536"/>
        <w:tab w:val="right" w:pos="9072"/>
      </w:tabs>
    </w:pPr>
  </w:style>
  <w:style w:type="character" w:customStyle="1" w:styleId="PieddepageCar">
    <w:name w:val="Pied de page Car"/>
    <w:basedOn w:val="Policepardfaut"/>
    <w:link w:val="Pieddepage"/>
    <w:uiPriority w:val="99"/>
    <w:rsid w:val="007C0A7F"/>
    <w:rPr>
      <w:rFonts w:ascii="Wigrum" w:eastAsia="Times New Roman" w:hAnsi="Wigrum" w:cs="Wigrum"/>
      <w:lang w:eastAsia="fr-FR"/>
    </w:rPr>
  </w:style>
  <w:style w:type="paragraph" w:customStyle="1" w:styleId="Textecourant">
    <w:name w:val="Texte courant"/>
    <w:basedOn w:val="Normal"/>
    <w:uiPriority w:val="99"/>
    <w:rsid w:val="007C0A7F"/>
    <w:pPr>
      <w:widowControl/>
      <w:suppressAutoHyphens/>
      <w:spacing w:before="85" w:line="288" w:lineRule="auto"/>
      <w:textAlignment w:val="center"/>
    </w:pPr>
    <w:rPr>
      <w:color w:val="878786"/>
      <w:sz w:val="18"/>
      <w:szCs w:val="18"/>
    </w:rPr>
  </w:style>
  <w:style w:type="character" w:styleId="Numrodepage">
    <w:name w:val="page number"/>
    <w:basedOn w:val="Policepardfaut"/>
    <w:uiPriority w:val="99"/>
    <w:semiHidden/>
    <w:unhideWhenUsed/>
    <w:rsid w:val="007C0A7F"/>
  </w:style>
  <w:style w:type="paragraph" w:customStyle="1" w:styleId="02Sous-titre">
    <w:name w:val="02 Sous-titre"/>
    <w:basedOn w:val="Normal"/>
    <w:uiPriority w:val="99"/>
    <w:rsid w:val="007C0A7F"/>
    <w:pPr>
      <w:widowControl/>
      <w:suppressAutoHyphens/>
      <w:spacing w:before="454" w:after="57" w:line="360" w:lineRule="atLeast"/>
      <w:textAlignment w:val="center"/>
    </w:pPr>
    <w:rPr>
      <w:b/>
      <w:bCs/>
      <w:color w:val="472583"/>
      <w:sz w:val="32"/>
      <w:szCs w:val="32"/>
    </w:rPr>
  </w:style>
  <w:style w:type="paragraph" w:customStyle="1" w:styleId="LIENMEDIA">
    <w:name w:val="LIEN MEDIA"/>
    <w:basedOn w:val="Corpsdetexte"/>
    <w:uiPriority w:val="1"/>
    <w:qFormat/>
    <w:rsid w:val="007C0A7F"/>
    <w:pPr>
      <w:kinsoku w:val="0"/>
      <w:overflowPunct w:val="0"/>
      <w:spacing w:before="92" w:line="177" w:lineRule="auto"/>
      <w:ind w:left="1123" w:right="1136" w:firstLine="720"/>
    </w:pPr>
    <w:rPr>
      <w:rFonts w:ascii="Wigrum Medium" w:hAnsi="Wigrum Medium" w:cs="Wigrum Medium"/>
      <w:noProof/>
      <w:color w:val="482683"/>
      <w:spacing w:val="-2"/>
      <w:sz w:val="14"/>
      <w:szCs w:val="14"/>
    </w:rPr>
  </w:style>
  <w:style w:type="paragraph" w:customStyle="1" w:styleId="05texteencart">
    <w:name w:val="05 texte encart"/>
    <w:basedOn w:val="Normal"/>
    <w:uiPriority w:val="99"/>
    <w:rsid w:val="007C0A7F"/>
    <w:pPr>
      <w:widowControl/>
      <w:suppressAutoHyphens/>
      <w:spacing w:before="85" w:line="288" w:lineRule="auto"/>
      <w:jc w:val="center"/>
      <w:textAlignment w:val="center"/>
    </w:pPr>
    <w:rPr>
      <w:color w:val="472583"/>
      <w:sz w:val="19"/>
      <w:szCs w:val="19"/>
    </w:rPr>
  </w:style>
  <w:style w:type="character" w:styleId="Marquedecommentaire">
    <w:name w:val="annotation reference"/>
    <w:basedOn w:val="Policepardfaut"/>
    <w:uiPriority w:val="99"/>
    <w:semiHidden/>
    <w:unhideWhenUsed/>
    <w:rsid w:val="004E4295"/>
    <w:rPr>
      <w:sz w:val="16"/>
      <w:szCs w:val="16"/>
    </w:rPr>
  </w:style>
  <w:style w:type="paragraph" w:styleId="Commentaire">
    <w:name w:val="annotation text"/>
    <w:basedOn w:val="Normal"/>
    <w:link w:val="CommentaireCar"/>
    <w:uiPriority w:val="99"/>
    <w:semiHidden/>
    <w:unhideWhenUsed/>
    <w:rsid w:val="004E4295"/>
    <w:rPr>
      <w:sz w:val="20"/>
      <w:szCs w:val="20"/>
    </w:rPr>
  </w:style>
  <w:style w:type="character" w:customStyle="1" w:styleId="CommentaireCar">
    <w:name w:val="Commentaire Car"/>
    <w:basedOn w:val="Policepardfaut"/>
    <w:link w:val="Commentaire"/>
    <w:uiPriority w:val="99"/>
    <w:semiHidden/>
    <w:rsid w:val="004E4295"/>
    <w:rPr>
      <w:rFonts w:ascii="Wigrum" w:eastAsia="Times New Roman" w:hAnsi="Wigrum" w:cs="Wigrum"/>
      <w:sz w:val="20"/>
      <w:szCs w:val="20"/>
      <w:lang w:eastAsia="fr-FR"/>
    </w:rPr>
  </w:style>
  <w:style w:type="paragraph" w:styleId="Objetducommentaire">
    <w:name w:val="annotation subject"/>
    <w:basedOn w:val="Commentaire"/>
    <w:next w:val="Commentaire"/>
    <w:link w:val="ObjetducommentaireCar"/>
    <w:uiPriority w:val="99"/>
    <w:semiHidden/>
    <w:unhideWhenUsed/>
    <w:rsid w:val="004E4295"/>
    <w:rPr>
      <w:b/>
      <w:bCs/>
    </w:rPr>
  </w:style>
  <w:style w:type="character" w:customStyle="1" w:styleId="ObjetducommentaireCar">
    <w:name w:val="Objet du commentaire Car"/>
    <w:basedOn w:val="CommentaireCar"/>
    <w:link w:val="Objetducommentaire"/>
    <w:uiPriority w:val="99"/>
    <w:semiHidden/>
    <w:rsid w:val="004E4295"/>
    <w:rPr>
      <w:rFonts w:ascii="Wigrum" w:eastAsia="Times New Roman" w:hAnsi="Wigrum" w:cs="Wigrum"/>
      <w:b/>
      <w:bCs/>
      <w:sz w:val="20"/>
      <w:szCs w:val="20"/>
      <w:lang w:eastAsia="fr-FR"/>
    </w:rPr>
  </w:style>
  <w:style w:type="paragraph" w:styleId="Textedebulles">
    <w:name w:val="Balloon Text"/>
    <w:basedOn w:val="Normal"/>
    <w:link w:val="TextedebullesCar"/>
    <w:uiPriority w:val="99"/>
    <w:semiHidden/>
    <w:unhideWhenUsed/>
    <w:rsid w:val="004E42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95"/>
    <w:rPr>
      <w:rFonts w:ascii="Segoe UI" w:eastAsia="Times New Roman" w:hAnsi="Segoe UI" w:cs="Segoe UI"/>
      <w:sz w:val="18"/>
      <w:szCs w:val="18"/>
      <w:lang w:eastAsia="fr-FR"/>
    </w:rPr>
  </w:style>
  <w:style w:type="paragraph" w:styleId="NormalWeb">
    <w:name w:val="Normal (Web)"/>
    <w:basedOn w:val="Normal"/>
    <w:uiPriority w:val="99"/>
    <w:unhideWhenUsed/>
    <w:rsid w:val="00A424CC"/>
    <w:pPr>
      <w:widowControl/>
      <w:autoSpaceDE/>
      <w:autoSpaceDN/>
      <w:adjustRightInd/>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A424CC"/>
    <w:rPr>
      <w:b/>
      <w:bCs/>
    </w:rPr>
  </w:style>
  <w:style w:type="table" w:customStyle="1" w:styleId="TableNormal">
    <w:name w:val="Table Normal"/>
    <w:uiPriority w:val="2"/>
    <w:semiHidden/>
    <w:unhideWhenUsed/>
    <w:qFormat/>
    <w:rsid w:val="003E1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vision">
    <w:name w:val="Revision"/>
    <w:hidden/>
    <w:uiPriority w:val="99"/>
    <w:semiHidden/>
    <w:rsid w:val="00AB5788"/>
    <w:pPr>
      <w:spacing w:after="0" w:line="240" w:lineRule="auto"/>
    </w:pPr>
    <w:rPr>
      <w:rFonts w:ascii="Wigrum" w:eastAsia="Times New Roman" w:hAnsi="Wigrum" w:cs="Wigrum"/>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29017">
      <w:bodyDiv w:val="1"/>
      <w:marLeft w:val="0"/>
      <w:marRight w:val="0"/>
      <w:marTop w:val="0"/>
      <w:marBottom w:val="0"/>
      <w:divBdr>
        <w:top w:val="none" w:sz="0" w:space="0" w:color="auto"/>
        <w:left w:val="none" w:sz="0" w:space="0" w:color="auto"/>
        <w:bottom w:val="none" w:sz="0" w:space="0" w:color="auto"/>
        <w:right w:val="none" w:sz="0" w:space="0" w:color="auto"/>
      </w:divBdr>
      <w:divsChild>
        <w:div w:id="2041122787">
          <w:marLeft w:val="360"/>
          <w:marRight w:val="0"/>
          <w:marTop w:val="240"/>
          <w:marBottom w:val="0"/>
          <w:divBdr>
            <w:top w:val="none" w:sz="0" w:space="0" w:color="auto"/>
            <w:left w:val="none" w:sz="0" w:space="0" w:color="auto"/>
            <w:bottom w:val="none" w:sz="0" w:space="0" w:color="auto"/>
            <w:right w:val="none" w:sz="0" w:space="0" w:color="auto"/>
          </w:divBdr>
        </w:div>
        <w:div w:id="1842624727">
          <w:marLeft w:val="922"/>
          <w:marRight w:val="0"/>
          <w:marTop w:val="240"/>
          <w:marBottom w:val="0"/>
          <w:divBdr>
            <w:top w:val="none" w:sz="0" w:space="0" w:color="auto"/>
            <w:left w:val="none" w:sz="0" w:space="0" w:color="auto"/>
            <w:bottom w:val="none" w:sz="0" w:space="0" w:color="auto"/>
            <w:right w:val="none" w:sz="0" w:space="0" w:color="auto"/>
          </w:divBdr>
        </w:div>
        <w:div w:id="1588226297">
          <w:marLeft w:val="922"/>
          <w:marRight w:val="0"/>
          <w:marTop w:val="240"/>
          <w:marBottom w:val="0"/>
          <w:divBdr>
            <w:top w:val="none" w:sz="0" w:space="0" w:color="auto"/>
            <w:left w:val="none" w:sz="0" w:space="0" w:color="auto"/>
            <w:bottom w:val="none" w:sz="0" w:space="0" w:color="auto"/>
            <w:right w:val="none" w:sz="0" w:space="0" w:color="auto"/>
          </w:divBdr>
        </w:div>
        <w:div w:id="705637297">
          <w:marLeft w:val="922"/>
          <w:marRight w:val="0"/>
          <w:marTop w:val="240"/>
          <w:marBottom w:val="0"/>
          <w:divBdr>
            <w:top w:val="none" w:sz="0" w:space="0" w:color="auto"/>
            <w:left w:val="none" w:sz="0" w:space="0" w:color="auto"/>
            <w:bottom w:val="none" w:sz="0" w:space="0" w:color="auto"/>
            <w:right w:val="none" w:sz="0" w:space="0" w:color="auto"/>
          </w:divBdr>
        </w:div>
        <w:div w:id="1515537637">
          <w:marLeft w:val="922"/>
          <w:marRight w:val="0"/>
          <w:marTop w:val="240"/>
          <w:marBottom w:val="0"/>
          <w:divBdr>
            <w:top w:val="none" w:sz="0" w:space="0" w:color="auto"/>
            <w:left w:val="none" w:sz="0" w:space="0" w:color="auto"/>
            <w:bottom w:val="none" w:sz="0" w:space="0" w:color="auto"/>
            <w:right w:val="none" w:sz="0" w:space="0" w:color="auto"/>
          </w:divBdr>
        </w:div>
        <w:div w:id="400972">
          <w:marLeft w:val="922"/>
          <w:marRight w:val="0"/>
          <w:marTop w:val="240"/>
          <w:marBottom w:val="0"/>
          <w:divBdr>
            <w:top w:val="none" w:sz="0" w:space="0" w:color="auto"/>
            <w:left w:val="none" w:sz="0" w:space="0" w:color="auto"/>
            <w:bottom w:val="none" w:sz="0" w:space="0" w:color="auto"/>
            <w:right w:val="none" w:sz="0" w:space="0" w:color="auto"/>
          </w:divBdr>
        </w:div>
        <w:div w:id="2126998623">
          <w:marLeft w:val="922"/>
          <w:marRight w:val="0"/>
          <w:marTop w:val="240"/>
          <w:marBottom w:val="0"/>
          <w:divBdr>
            <w:top w:val="none" w:sz="0" w:space="0" w:color="auto"/>
            <w:left w:val="none" w:sz="0" w:space="0" w:color="auto"/>
            <w:bottom w:val="none" w:sz="0" w:space="0" w:color="auto"/>
            <w:right w:val="none" w:sz="0" w:space="0" w:color="auto"/>
          </w:divBdr>
        </w:div>
        <w:div w:id="83691248">
          <w:marLeft w:val="922"/>
          <w:marRight w:val="0"/>
          <w:marTop w:val="240"/>
          <w:marBottom w:val="0"/>
          <w:divBdr>
            <w:top w:val="none" w:sz="0" w:space="0" w:color="auto"/>
            <w:left w:val="none" w:sz="0" w:space="0" w:color="auto"/>
            <w:bottom w:val="none" w:sz="0" w:space="0" w:color="auto"/>
            <w:right w:val="none" w:sz="0" w:space="0" w:color="auto"/>
          </w:divBdr>
        </w:div>
        <w:div w:id="1837065683">
          <w:marLeft w:val="360"/>
          <w:marRight w:val="0"/>
          <w:marTop w:val="240"/>
          <w:marBottom w:val="0"/>
          <w:divBdr>
            <w:top w:val="none" w:sz="0" w:space="0" w:color="auto"/>
            <w:left w:val="none" w:sz="0" w:space="0" w:color="auto"/>
            <w:bottom w:val="none" w:sz="0" w:space="0" w:color="auto"/>
            <w:right w:val="none" w:sz="0" w:space="0" w:color="auto"/>
          </w:divBdr>
        </w:div>
        <w:div w:id="816536442">
          <w:marLeft w:val="922"/>
          <w:marRight w:val="0"/>
          <w:marTop w:val="240"/>
          <w:marBottom w:val="0"/>
          <w:divBdr>
            <w:top w:val="none" w:sz="0" w:space="0" w:color="auto"/>
            <w:left w:val="none" w:sz="0" w:space="0" w:color="auto"/>
            <w:bottom w:val="none" w:sz="0" w:space="0" w:color="auto"/>
            <w:right w:val="none" w:sz="0" w:space="0" w:color="auto"/>
          </w:divBdr>
        </w:div>
        <w:div w:id="573129758">
          <w:marLeft w:val="922"/>
          <w:marRight w:val="0"/>
          <w:marTop w:val="240"/>
          <w:marBottom w:val="0"/>
          <w:divBdr>
            <w:top w:val="none" w:sz="0" w:space="0" w:color="auto"/>
            <w:left w:val="none" w:sz="0" w:space="0" w:color="auto"/>
            <w:bottom w:val="none" w:sz="0" w:space="0" w:color="auto"/>
            <w:right w:val="none" w:sz="0" w:space="0" w:color="auto"/>
          </w:divBdr>
        </w:div>
        <w:div w:id="2057898556">
          <w:marLeft w:val="922"/>
          <w:marRight w:val="0"/>
          <w:marTop w:val="240"/>
          <w:marBottom w:val="0"/>
          <w:divBdr>
            <w:top w:val="none" w:sz="0" w:space="0" w:color="auto"/>
            <w:left w:val="none" w:sz="0" w:space="0" w:color="auto"/>
            <w:bottom w:val="none" w:sz="0" w:space="0" w:color="auto"/>
            <w:right w:val="none" w:sz="0" w:space="0" w:color="auto"/>
          </w:divBdr>
        </w:div>
      </w:divsChild>
    </w:div>
    <w:div w:id="452749720">
      <w:bodyDiv w:val="1"/>
      <w:marLeft w:val="0"/>
      <w:marRight w:val="0"/>
      <w:marTop w:val="0"/>
      <w:marBottom w:val="0"/>
      <w:divBdr>
        <w:top w:val="none" w:sz="0" w:space="0" w:color="auto"/>
        <w:left w:val="none" w:sz="0" w:space="0" w:color="auto"/>
        <w:bottom w:val="none" w:sz="0" w:space="0" w:color="auto"/>
        <w:right w:val="none" w:sz="0" w:space="0" w:color="auto"/>
      </w:divBdr>
    </w:div>
    <w:div w:id="480467171">
      <w:bodyDiv w:val="1"/>
      <w:marLeft w:val="0"/>
      <w:marRight w:val="0"/>
      <w:marTop w:val="0"/>
      <w:marBottom w:val="0"/>
      <w:divBdr>
        <w:top w:val="none" w:sz="0" w:space="0" w:color="auto"/>
        <w:left w:val="none" w:sz="0" w:space="0" w:color="auto"/>
        <w:bottom w:val="none" w:sz="0" w:space="0" w:color="auto"/>
        <w:right w:val="none" w:sz="0" w:space="0" w:color="auto"/>
      </w:divBdr>
    </w:div>
    <w:div w:id="1184172732">
      <w:bodyDiv w:val="1"/>
      <w:marLeft w:val="0"/>
      <w:marRight w:val="0"/>
      <w:marTop w:val="0"/>
      <w:marBottom w:val="0"/>
      <w:divBdr>
        <w:top w:val="none" w:sz="0" w:space="0" w:color="auto"/>
        <w:left w:val="none" w:sz="0" w:space="0" w:color="auto"/>
        <w:bottom w:val="none" w:sz="0" w:space="0" w:color="auto"/>
        <w:right w:val="none" w:sz="0" w:space="0" w:color="auto"/>
      </w:divBdr>
      <w:divsChild>
        <w:div w:id="1135367613">
          <w:marLeft w:val="1253"/>
          <w:marRight w:val="0"/>
          <w:marTop w:val="0"/>
          <w:marBottom w:val="0"/>
          <w:divBdr>
            <w:top w:val="none" w:sz="0" w:space="0" w:color="auto"/>
            <w:left w:val="none" w:sz="0" w:space="0" w:color="auto"/>
            <w:bottom w:val="none" w:sz="0" w:space="0" w:color="auto"/>
            <w:right w:val="none" w:sz="0" w:space="0" w:color="auto"/>
          </w:divBdr>
        </w:div>
      </w:divsChild>
    </w:div>
    <w:div w:id="1215508178">
      <w:bodyDiv w:val="1"/>
      <w:marLeft w:val="0"/>
      <w:marRight w:val="0"/>
      <w:marTop w:val="0"/>
      <w:marBottom w:val="0"/>
      <w:divBdr>
        <w:top w:val="none" w:sz="0" w:space="0" w:color="auto"/>
        <w:left w:val="none" w:sz="0" w:space="0" w:color="auto"/>
        <w:bottom w:val="none" w:sz="0" w:space="0" w:color="auto"/>
        <w:right w:val="none" w:sz="0" w:space="0" w:color="auto"/>
      </w:divBdr>
      <w:divsChild>
        <w:div w:id="534391983">
          <w:marLeft w:val="1253"/>
          <w:marRight w:val="0"/>
          <w:marTop w:val="0"/>
          <w:marBottom w:val="0"/>
          <w:divBdr>
            <w:top w:val="none" w:sz="0" w:space="0" w:color="auto"/>
            <w:left w:val="none" w:sz="0" w:space="0" w:color="auto"/>
            <w:bottom w:val="none" w:sz="0" w:space="0" w:color="auto"/>
            <w:right w:val="none" w:sz="0" w:space="0" w:color="auto"/>
          </w:divBdr>
        </w:div>
      </w:divsChild>
    </w:div>
    <w:div w:id="1388798750">
      <w:bodyDiv w:val="1"/>
      <w:marLeft w:val="0"/>
      <w:marRight w:val="0"/>
      <w:marTop w:val="0"/>
      <w:marBottom w:val="0"/>
      <w:divBdr>
        <w:top w:val="none" w:sz="0" w:space="0" w:color="auto"/>
        <w:left w:val="none" w:sz="0" w:space="0" w:color="auto"/>
        <w:bottom w:val="none" w:sz="0" w:space="0" w:color="auto"/>
        <w:right w:val="none" w:sz="0" w:space="0" w:color="auto"/>
      </w:divBdr>
    </w:div>
    <w:div w:id="1531256409">
      <w:bodyDiv w:val="1"/>
      <w:marLeft w:val="0"/>
      <w:marRight w:val="0"/>
      <w:marTop w:val="0"/>
      <w:marBottom w:val="0"/>
      <w:divBdr>
        <w:top w:val="none" w:sz="0" w:space="0" w:color="auto"/>
        <w:left w:val="none" w:sz="0" w:space="0" w:color="auto"/>
        <w:bottom w:val="none" w:sz="0" w:space="0" w:color="auto"/>
        <w:right w:val="none" w:sz="0" w:space="0" w:color="auto"/>
      </w:divBdr>
    </w:div>
    <w:div w:id="1549490766">
      <w:bodyDiv w:val="1"/>
      <w:marLeft w:val="0"/>
      <w:marRight w:val="0"/>
      <w:marTop w:val="0"/>
      <w:marBottom w:val="0"/>
      <w:divBdr>
        <w:top w:val="none" w:sz="0" w:space="0" w:color="auto"/>
        <w:left w:val="none" w:sz="0" w:space="0" w:color="auto"/>
        <w:bottom w:val="none" w:sz="0" w:space="0" w:color="auto"/>
        <w:right w:val="none" w:sz="0" w:space="0" w:color="auto"/>
      </w:divBdr>
    </w:div>
    <w:div w:id="1595671565">
      <w:bodyDiv w:val="1"/>
      <w:marLeft w:val="0"/>
      <w:marRight w:val="0"/>
      <w:marTop w:val="0"/>
      <w:marBottom w:val="0"/>
      <w:divBdr>
        <w:top w:val="none" w:sz="0" w:space="0" w:color="auto"/>
        <w:left w:val="none" w:sz="0" w:space="0" w:color="auto"/>
        <w:bottom w:val="none" w:sz="0" w:space="0" w:color="auto"/>
        <w:right w:val="none" w:sz="0" w:space="0" w:color="auto"/>
      </w:divBdr>
    </w:div>
    <w:div w:id="20982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D87C-0608-42C2-BA81-6627E4E7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7527</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MADEC Axel</dc:creator>
  <cp:keywords/>
  <dc:description/>
  <cp:lastModifiedBy>MILLER JONES Lena</cp:lastModifiedBy>
  <cp:revision>2</cp:revision>
  <dcterms:created xsi:type="dcterms:W3CDTF">2024-10-23T09:51:00Z</dcterms:created>
  <dcterms:modified xsi:type="dcterms:W3CDTF">2024-10-23T09:51:00Z</dcterms:modified>
</cp:coreProperties>
</file>